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3B" w:rsidRDefault="004E5F3B" w:rsidP="004E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C54E0C">
        <w:rPr>
          <w:rFonts w:ascii="Times New Roman" w:hAnsi="Times New Roman" w:cs="Times New Roman"/>
          <w:b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общеобразовательное учреждение </w:t>
      </w:r>
    </w:p>
    <w:p w:rsidR="004E5F3B" w:rsidRDefault="004E5F3B" w:rsidP="004E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tbl>
      <w:tblPr>
        <w:tblW w:w="10314" w:type="dxa"/>
        <w:tblInd w:w="-895" w:type="dxa"/>
        <w:tblLook w:val="01E0"/>
      </w:tblPr>
      <w:tblGrid>
        <w:gridCol w:w="5353"/>
        <w:gridCol w:w="4961"/>
      </w:tblGrid>
      <w:tr w:rsidR="004E5F3B" w:rsidRPr="00D92CFF" w:rsidTr="0062747B">
        <w:tc>
          <w:tcPr>
            <w:tcW w:w="5353" w:type="dxa"/>
          </w:tcPr>
          <w:p w:rsidR="004E5F3B" w:rsidRDefault="004E5F3B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Default="00D51E51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113665</wp:posOffset>
                  </wp:positionV>
                  <wp:extent cx="1650365" cy="1540510"/>
                  <wp:effectExtent l="133350" t="133350" r="121285" b="11684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9233">
                            <a:off x="0" y="0"/>
                            <a:ext cx="1650365" cy="154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5F3B" w:rsidRPr="002E6C71" w:rsidRDefault="004E5F3B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E6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4E5F3B" w:rsidRDefault="004E5F3B" w:rsidP="0062747B">
            <w:pPr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Default="004E5F3B" w:rsidP="0062747B">
            <w:pPr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Pr="002E6C71" w:rsidRDefault="004E5F3B" w:rsidP="0062747B">
            <w:pPr>
              <w:widowControl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E6C71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E5F3B" w:rsidRPr="002E6C71" w:rsidRDefault="004E5F3B" w:rsidP="0062747B">
            <w:pPr>
              <w:widowControl w:val="0"/>
              <w:spacing w:after="0"/>
              <w:ind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C54E0C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Карымкар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СОШ»</w:t>
            </w:r>
          </w:p>
          <w:p w:rsidR="004E5F3B" w:rsidRPr="002E6C71" w:rsidRDefault="004E5F3B" w:rsidP="006274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6B333F" w:rsidRPr="006B333F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466725" cy="252491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52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C71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С.Я.Хургунова</w:t>
            </w:r>
            <w:proofErr w:type="spellEnd"/>
          </w:p>
          <w:p w:rsidR="004E5F3B" w:rsidRPr="002E6C71" w:rsidRDefault="00D51E51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22.06.2023г</w:t>
            </w:r>
          </w:p>
          <w:p w:rsidR="004E5F3B" w:rsidRPr="002E6C71" w:rsidRDefault="004E5F3B" w:rsidP="0062747B">
            <w:pPr>
              <w:keepNext/>
              <w:widowControl w:val="0"/>
              <w:spacing w:after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</w:tr>
      <w:tr w:rsidR="004E5F3B" w:rsidRPr="00D92CFF" w:rsidTr="0062747B">
        <w:tc>
          <w:tcPr>
            <w:tcW w:w="5353" w:type="dxa"/>
          </w:tcPr>
          <w:p w:rsidR="004E5F3B" w:rsidRPr="002E6C71" w:rsidRDefault="004E5F3B" w:rsidP="0062747B">
            <w:pPr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Pr="002E6C71" w:rsidRDefault="004E5F3B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5F3B" w:rsidRPr="002E6C71" w:rsidRDefault="004E5F3B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295B04" w:rsidP="00295B0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Отчет </w:t>
      </w:r>
      <w:r w:rsidR="004E5F3B">
        <w:rPr>
          <w:rFonts w:ascii="Times New Roman" w:hAnsi="Times New Roman" w:cs="Times New Roman"/>
          <w:b/>
          <w:bCs/>
          <w:sz w:val="40"/>
          <w:szCs w:val="40"/>
        </w:rPr>
        <w:t>о реализации проекта</w:t>
      </w:r>
    </w:p>
    <w:p w:rsidR="004E5F3B" w:rsidRPr="00782F87" w:rsidRDefault="004E5F3B" w:rsidP="00295B0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«Школа-ВУЗ-предприятие» в рамках реализации соглашений с ПАО «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Сургутнефтегаз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» и ФГБОУ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ВО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«Тюменский индустриальный университет» </w:t>
      </w:r>
      <w:r w:rsidR="00295B04">
        <w:rPr>
          <w:rFonts w:ascii="Times New Roman" w:hAnsi="Times New Roman" w:cs="Times New Roman"/>
          <w:b/>
          <w:bCs/>
          <w:sz w:val="40"/>
          <w:szCs w:val="40"/>
        </w:rPr>
        <w:t>в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9440F2"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9440F2"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уч.г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арымкары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440F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E21BC" w:rsidRDefault="00BE21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744C" w:rsidRDefault="0062744C" w:rsidP="00627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 w:rsidR="00C54E0C">
        <w:rPr>
          <w:rFonts w:ascii="Times New Roman" w:hAnsi="Times New Roman" w:cs="Times New Roman"/>
          <w:b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общеобразовательное учреждение </w:t>
      </w:r>
    </w:p>
    <w:p w:rsidR="0062744C" w:rsidRDefault="0062744C" w:rsidP="00627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62744C" w:rsidRDefault="0062744C" w:rsidP="006274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5F3B" w:rsidRDefault="004E5F3B" w:rsidP="004E5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проекта: </w:t>
      </w:r>
      <w:r w:rsidRPr="000F0CA8">
        <w:rPr>
          <w:rFonts w:ascii="Times New Roman" w:hAnsi="Times New Roman" w:cs="Times New Roman"/>
          <w:sz w:val="24"/>
          <w:szCs w:val="24"/>
        </w:rPr>
        <w:t xml:space="preserve">Создание модели сетевого взаимодействия для обеспечения профессиональной ориентации </w:t>
      </w:r>
      <w:proofErr w:type="gramStart"/>
      <w:r w:rsidRPr="000F0C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E5F3B" w:rsidRPr="00BE21BC" w:rsidRDefault="004E5F3B" w:rsidP="004E5F3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08269D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1BC">
        <w:rPr>
          <w:rFonts w:ascii="Times New Roman" w:hAnsi="Times New Roman" w:cs="Times New Roman"/>
          <w:bCs/>
          <w:sz w:val="24"/>
          <w:szCs w:val="24"/>
        </w:rPr>
        <w:t>Проект «Школа-ВУЗ-предприятие» в рамках реализации соглашений с ПАО «</w:t>
      </w:r>
      <w:proofErr w:type="spellStart"/>
      <w:r w:rsidRPr="00BE21BC">
        <w:rPr>
          <w:rFonts w:ascii="Times New Roman" w:hAnsi="Times New Roman" w:cs="Times New Roman"/>
          <w:bCs/>
          <w:sz w:val="24"/>
          <w:szCs w:val="24"/>
        </w:rPr>
        <w:t>Сургутнефтегаз</w:t>
      </w:r>
      <w:proofErr w:type="spellEnd"/>
      <w:r w:rsidRPr="00BE21BC">
        <w:rPr>
          <w:rFonts w:ascii="Times New Roman" w:hAnsi="Times New Roman" w:cs="Times New Roman"/>
          <w:bCs/>
          <w:sz w:val="24"/>
          <w:szCs w:val="24"/>
        </w:rPr>
        <w:t xml:space="preserve">» и ФГБОУ </w:t>
      </w:r>
      <w:proofErr w:type="gramStart"/>
      <w:r w:rsidRPr="00BE21BC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BE21BC">
        <w:rPr>
          <w:rFonts w:ascii="Times New Roman" w:hAnsi="Times New Roman" w:cs="Times New Roman"/>
          <w:bCs/>
          <w:sz w:val="24"/>
          <w:szCs w:val="24"/>
        </w:rPr>
        <w:t xml:space="preserve"> «Тюменский индустриальный университет» на 20</w:t>
      </w:r>
      <w:r w:rsidR="009440F2">
        <w:rPr>
          <w:rFonts w:ascii="Times New Roman" w:hAnsi="Times New Roman" w:cs="Times New Roman"/>
          <w:bCs/>
          <w:sz w:val="24"/>
          <w:szCs w:val="24"/>
        </w:rPr>
        <w:t>22</w:t>
      </w:r>
      <w:r w:rsidRPr="00BE21BC">
        <w:rPr>
          <w:rFonts w:ascii="Times New Roman" w:hAnsi="Times New Roman" w:cs="Times New Roman"/>
          <w:bCs/>
          <w:sz w:val="24"/>
          <w:szCs w:val="24"/>
        </w:rPr>
        <w:t>-202</w:t>
      </w:r>
      <w:r w:rsidR="009440F2">
        <w:rPr>
          <w:rFonts w:ascii="Times New Roman" w:hAnsi="Times New Roman" w:cs="Times New Roman"/>
          <w:bCs/>
          <w:sz w:val="24"/>
          <w:szCs w:val="24"/>
        </w:rPr>
        <w:t>6</w:t>
      </w:r>
      <w:r w:rsidRPr="00BE21BC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p w:rsidR="004E5F3B" w:rsidRDefault="004E5F3B" w:rsidP="004E5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1B14" w:rsidRDefault="00FD1B14" w:rsidP="00FD1B14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BE6">
        <w:rPr>
          <w:rFonts w:ascii="Times New Roman" w:hAnsi="Times New Roman" w:cs="Times New Roman"/>
          <w:b/>
          <w:sz w:val="24"/>
          <w:szCs w:val="24"/>
        </w:rPr>
        <w:t>Партнер</w:t>
      </w:r>
      <w:r>
        <w:rPr>
          <w:rFonts w:ascii="Times New Roman" w:hAnsi="Times New Roman" w:cs="Times New Roman"/>
          <w:b/>
          <w:sz w:val="24"/>
          <w:szCs w:val="24"/>
        </w:rPr>
        <w:t>ы в реализации программы</w:t>
      </w:r>
      <w:r w:rsidRPr="00185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B14" w:rsidRDefault="00FD1B14" w:rsidP="00FD1B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>ПАО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", основание - соглашение о сотрудничестве между ПАО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 и МКОУ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СОШ" от 13.07.2018г.  Перечень лиц, вовлеченных в реализацию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>1. Кириленко М.Ф., заместитель генерального директора</w:t>
      </w:r>
      <w:r w:rsidR="00993A8B">
        <w:rPr>
          <w:rFonts w:ascii="Times New Roman" w:hAnsi="Times New Roman" w:cs="Times New Roman"/>
          <w:sz w:val="24"/>
          <w:szCs w:val="24"/>
        </w:rPr>
        <w:t xml:space="preserve">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по кадрам</w:t>
      </w:r>
      <w:r w:rsidRPr="00FD1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>2. Горбунов И.Н., начальник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</w:t>
      </w:r>
      <w:r w:rsidR="00993A8B">
        <w:rPr>
          <w:rFonts w:ascii="Times New Roman" w:hAnsi="Times New Roman" w:cs="Times New Roman"/>
          <w:sz w:val="24"/>
          <w:szCs w:val="24"/>
        </w:rPr>
        <w:t>скнефть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Голодюк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В.И., заместитель начальника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</w:t>
      </w:r>
      <w:r w:rsidR="00993A8B">
        <w:rPr>
          <w:rFonts w:ascii="Times New Roman" w:hAnsi="Times New Roman" w:cs="Times New Roman"/>
          <w:sz w:val="24"/>
          <w:szCs w:val="24"/>
        </w:rPr>
        <w:t>скнефть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1B14">
        <w:rPr>
          <w:rFonts w:ascii="Times New Roman" w:hAnsi="Times New Roman" w:cs="Times New Roman"/>
          <w:sz w:val="24"/>
          <w:szCs w:val="24"/>
        </w:rPr>
        <w:t>наков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С.В., начальник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Рогожниковского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месторождения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</w:t>
      </w:r>
      <w:r w:rsidR="00993A8B">
        <w:rPr>
          <w:rFonts w:ascii="Times New Roman" w:hAnsi="Times New Roman" w:cs="Times New Roman"/>
          <w:sz w:val="24"/>
          <w:szCs w:val="24"/>
        </w:rPr>
        <w:t>скнефть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5. Никулин Е.Н., заместитель начальника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Рогожниковского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месторождения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Быстринскнефть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</w:p>
    <w:p w:rsidR="00FD1B14" w:rsidRDefault="00FD1B14" w:rsidP="00FD1B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«Тюменский индустриальный университет», основание - </w:t>
      </w:r>
      <w:r w:rsidRPr="00FD1B14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от </w:t>
      </w:r>
      <w:r>
        <w:rPr>
          <w:rFonts w:ascii="Times New Roman" w:hAnsi="Times New Roman" w:cs="Times New Roman"/>
          <w:sz w:val="24"/>
          <w:szCs w:val="24"/>
        </w:rPr>
        <w:t>31.05</w:t>
      </w:r>
      <w:r w:rsidRPr="00FD1B14">
        <w:rPr>
          <w:rFonts w:ascii="Times New Roman" w:hAnsi="Times New Roman" w:cs="Times New Roman"/>
          <w:sz w:val="24"/>
          <w:szCs w:val="24"/>
        </w:rPr>
        <w:t>.2018г.  Перечень лиц, вовлеченных в реализацию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Мальшаков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FD1B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профориентации </w:t>
      </w:r>
      <w:r w:rsidR="00993A8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>ФГБОУ ВО «ТИУ»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2. </w:t>
      </w:r>
      <w:r w:rsidR="009440F2">
        <w:rPr>
          <w:rFonts w:ascii="Times New Roman" w:hAnsi="Times New Roman" w:cs="Times New Roman"/>
          <w:sz w:val="24"/>
          <w:szCs w:val="24"/>
        </w:rPr>
        <w:t>Полякова Н.В</w:t>
      </w:r>
      <w:r w:rsidRPr="00FD1B14">
        <w:rPr>
          <w:rFonts w:ascii="Times New Roman" w:hAnsi="Times New Roman" w:cs="Times New Roman"/>
          <w:sz w:val="24"/>
          <w:szCs w:val="24"/>
        </w:rPr>
        <w:t xml:space="preserve">., </w:t>
      </w:r>
      <w:r w:rsidR="00993A8B">
        <w:rPr>
          <w:rFonts w:ascii="Times New Roman" w:hAnsi="Times New Roman" w:cs="Times New Roman"/>
          <w:sz w:val="24"/>
          <w:szCs w:val="24"/>
        </w:rPr>
        <w:t xml:space="preserve">руководитель Школы инженерного резерва ФГБОУ ВО «ТИУ» </w:t>
      </w:r>
    </w:p>
    <w:p w:rsidR="00FD1B14" w:rsidRPr="00FD1B14" w:rsidRDefault="00FD1B14" w:rsidP="00993A8B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</w:p>
    <w:p w:rsidR="009440F2" w:rsidRDefault="009440F2" w:rsidP="009440F2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Составные части реализуемого проекта:</w:t>
      </w:r>
    </w:p>
    <w:p w:rsidR="009440F2" w:rsidRDefault="009440F2" w:rsidP="009440F2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40F2" w:rsidRDefault="009440F2" w:rsidP="009440F2">
      <w:pPr>
        <w:pStyle w:val="a9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«</w:t>
      </w:r>
      <w:proofErr w:type="spellStart"/>
      <w:r>
        <w:rPr>
          <w:rFonts w:ascii="Times New Roman" w:hAnsi="Times New Roman"/>
          <w:b/>
          <w:sz w:val="24"/>
          <w:szCs w:val="24"/>
        </w:rPr>
        <w:t>Нефтегазкласс</w:t>
      </w:r>
      <w:proofErr w:type="spellEnd"/>
      <w:r>
        <w:rPr>
          <w:rFonts w:ascii="Times New Roman" w:hAnsi="Times New Roman"/>
          <w:b/>
          <w:sz w:val="24"/>
          <w:szCs w:val="24"/>
        </w:rPr>
        <w:t>» на 2022-2026 годы. Этапы реализации</w:t>
      </w:r>
      <w:r w:rsidRPr="000D740F">
        <w:rPr>
          <w:rFonts w:ascii="Times New Roman" w:hAnsi="Times New Roman"/>
          <w:b/>
          <w:sz w:val="24"/>
          <w:szCs w:val="24"/>
        </w:rPr>
        <w:t>:</w:t>
      </w:r>
    </w:p>
    <w:p w:rsidR="009440F2" w:rsidRPr="000D740F" w:rsidRDefault="009440F2" w:rsidP="009440F2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405"/>
        <w:gridCol w:w="3402"/>
        <w:gridCol w:w="1429"/>
        <w:gridCol w:w="2172"/>
      </w:tblGrid>
      <w:tr w:rsidR="009440F2" w:rsidTr="004863CC">
        <w:tc>
          <w:tcPr>
            <w:tcW w:w="2405" w:type="dxa"/>
          </w:tcPr>
          <w:p w:rsidR="009440F2" w:rsidRDefault="009440F2" w:rsidP="004863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9440F2" w:rsidRDefault="009440F2" w:rsidP="004863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29" w:type="dxa"/>
          </w:tcPr>
          <w:p w:rsidR="009440F2" w:rsidRDefault="009440F2" w:rsidP="004863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72" w:type="dxa"/>
          </w:tcPr>
          <w:p w:rsidR="009440F2" w:rsidRDefault="009440F2" w:rsidP="004863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440F2" w:rsidTr="004863CC">
        <w:trPr>
          <w:trHeight w:val="2484"/>
        </w:trPr>
        <w:tc>
          <w:tcPr>
            <w:tcW w:w="2405" w:type="dxa"/>
          </w:tcPr>
          <w:p w:rsidR="009440F2" w:rsidRPr="000D740F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Основной</w:t>
            </w:r>
          </w:p>
        </w:tc>
        <w:tc>
          <w:tcPr>
            <w:tcW w:w="3402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эффективной и качественной деятельности по реализации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Нефтегазкласс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Реализация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Нефтегазкласс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 основном режиме в сотрудничестве с партнерами по реализации программы</w:t>
            </w:r>
          </w:p>
        </w:tc>
        <w:tc>
          <w:tcPr>
            <w:tcW w:w="1429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72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  <w:tr w:rsidR="009440F2" w:rsidTr="004863CC">
        <w:tc>
          <w:tcPr>
            <w:tcW w:w="2405" w:type="dxa"/>
          </w:tcPr>
          <w:p w:rsidR="009440F2" w:rsidRPr="000D740F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Аналитический</w:t>
            </w:r>
          </w:p>
        </w:tc>
        <w:tc>
          <w:tcPr>
            <w:tcW w:w="3402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результатов работы по реализации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Нефтегазкласс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 учебный год</w:t>
            </w:r>
          </w:p>
        </w:tc>
        <w:tc>
          <w:tcPr>
            <w:tcW w:w="2172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</w:tbl>
    <w:p w:rsidR="009440F2" w:rsidRDefault="009440F2" w:rsidP="009440F2">
      <w:pPr>
        <w:shd w:val="clear" w:color="auto" w:fill="FFFFFF"/>
        <w:spacing w:after="0"/>
        <w:ind w:left="4248" w:hanging="42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440F2" w:rsidRPr="00E878D5" w:rsidRDefault="009440F2" w:rsidP="009440F2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Подпрограмма</w:t>
      </w:r>
      <w:r w:rsidRPr="00E878D5">
        <w:rPr>
          <w:rFonts w:ascii="Times New Roman" w:hAnsi="Times New Roman"/>
          <w:b/>
          <w:sz w:val="24"/>
          <w:szCs w:val="24"/>
        </w:rPr>
        <w:t xml:space="preserve"> </w:t>
      </w:r>
      <w:r w:rsidRPr="00E878D5">
        <w:rPr>
          <w:rFonts w:ascii="Times New Roman" w:hAnsi="Times New Roman" w:cs="Times New Roman"/>
          <w:b/>
          <w:bCs/>
          <w:sz w:val="24"/>
          <w:szCs w:val="24"/>
        </w:rPr>
        <w:t xml:space="preserve">«Профессиональные пробы как основа </w:t>
      </w:r>
      <w:proofErr w:type="spellStart"/>
      <w:r w:rsidRPr="00E878D5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E878D5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Pr="00E87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 w:rsidRPr="00E878D5">
        <w:rPr>
          <w:rFonts w:ascii="Times New Roman" w:hAnsi="Times New Roman"/>
          <w:b/>
          <w:sz w:val="24"/>
          <w:szCs w:val="24"/>
        </w:rPr>
        <w:t xml:space="preserve"> 2021-202</w:t>
      </w:r>
      <w:r>
        <w:rPr>
          <w:rFonts w:ascii="Times New Roman" w:hAnsi="Times New Roman"/>
          <w:b/>
          <w:sz w:val="24"/>
          <w:szCs w:val="24"/>
        </w:rPr>
        <w:t>5</w:t>
      </w:r>
      <w:r w:rsidRPr="00E878D5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ы». Этапы реализации</w:t>
      </w:r>
      <w:r w:rsidRPr="00E878D5">
        <w:rPr>
          <w:rFonts w:ascii="Times New Roman" w:hAnsi="Times New Roman"/>
          <w:b/>
          <w:sz w:val="24"/>
          <w:szCs w:val="24"/>
        </w:rPr>
        <w:t>:</w:t>
      </w:r>
    </w:p>
    <w:p w:rsidR="009440F2" w:rsidRPr="000D740F" w:rsidRDefault="009440F2" w:rsidP="009440F2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405"/>
        <w:gridCol w:w="3402"/>
        <w:gridCol w:w="1429"/>
        <w:gridCol w:w="2172"/>
      </w:tblGrid>
      <w:tr w:rsidR="009440F2" w:rsidTr="004863CC">
        <w:tc>
          <w:tcPr>
            <w:tcW w:w="2405" w:type="dxa"/>
          </w:tcPr>
          <w:p w:rsidR="009440F2" w:rsidRDefault="009440F2" w:rsidP="004863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9440F2" w:rsidRDefault="009440F2" w:rsidP="004863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29" w:type="dxa"/>
          </w:tcPr>
          <w:p w:rsidR="009440F2" w:rsidRDefault="009440F2" w:rsidP="004863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72" w:type="dxa"/>
          </w:tcPr>
          <w:p w:rsidR="009440F2" w:rsidRDefault="009440F2" w:rsidP="004863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440F2" w:rsidTr="004863CC">
        <w:tc>
          <w:tcPr>
            <w:tcW w:w="2405" w:type="dxa"/>
          </w:tcPr>
          <w:p w:rsidR="009440F2" w:rsidRPr="000D740F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Подготовительный</w:t>
            </w:r>
          </w:p>
        </w:tc>
        <w:tc>
          <w:tcPr>
            <w:tcW w:w="3402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1.Создание комплекса условий для эффективной и качественной деятельности по внедрению профессиональных проб в образовательной деятельности школы</w:t>
            </w:r>
          </w:p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Реализация подпрограммы «Профессиональные пробы в образовательном процессе» в режиме апробации</w:t>
            </w:r>
          </w:p>
        </w:tc>
        <w:tc>
          <w:tcPr>
            <w:tcW w:w="1429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172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  <w:tr w:rsidR="009440F2" w:rsidTr="004863CC">
        <w:tc>
          <w:tcPr>
            <w:tcW w:w="2405" w:type="dxa"/>
          </w:tcPr>
          <w:p w:rsidR="009440F2" w:rsidRPr="000D740F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Основной</w:t>
            </w:r>
          </w:p>
        </w:tc>
        <w:tc>
          <w:tcPr>
            <w:tcW w:w="3402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«Профессиональные пробы в образовательном процессе» в  основном режиме в сотрудничестве с партнерами по реализации программы</w:t>
            </w:r>
          </w:p>
        </w:tc>
        <w:tc>
          <w:tcPr>
            <w:tcW w:w="1429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 учебный год</w:t>
            </w:r>
          </w:p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2172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440F2" w:rsidTr="004863CC">
        <w:tc>
          <w:tcPr>
            <w:tcW w:w="2405" w:type="dxa"/>
          </w:tcPr>
          <w:p w:rsidR="009440F2" w:rsidRPr="000D740F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Аналитический</w:t>
            </w:r>
          </w:p>
        </w:tc>
        <w:tc>
          <w:tcPr>
            <w:tcW w:w="3402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результатов работы по реализации подпрограммы «Профессиональные пробы в образовательном процессе»</w:t>
            </w:r>
          </w:p>
        </w:tc>
        <w:tc>
          <w:tcPr>
            <w:tcW w:w="1429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2172" w:type="dxa"/>
          </w:tcPr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9440F2" w:rsidRDefault="009440F2" w:rsidP="004863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</w:tbl>
    <w:p w:rsidR="00CA3AAF" w:rsidRDefault="00CA3AAF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5288E" w:rsidRDefault="00CA3AAF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Отчет о</w:t>
      </w:r>
      <w:r w:rsidR="0045288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реализации программы «</w:t>
      </w:r>
      <w:proofErr w:type="spellStart"/>
      <w:r w:rsidR="0045288E">
        <w:rPr>
          <w:rFonts w:ascii="Times New Roman" w:hAnsi="Times New Roman" w:cs="Times New Roman"/>
          <w:b/>
          <w:bCs/>
          <w:spacing w:val="-3"/>
          <w:sz w:val="24"/>
          <w:szCs w:val="24"/>
        </w:rPr>
        <w:t>Нефтегазкласс</w:t>
      </w:r>
      <w:proofErr w:type="spellEnd"/>
      <w:r w:rsidR="0045288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» </w:t>
      </w:r>
      <w:r w:rsidR="0045288E" w:rsidRPr="003D7C22">
        <w:rPr>
          <w:rFonts w:ascii="Times New Roman" w:hAnsi="Times New Roman" w:cs="Times New Roman"/>
          <w:b/>
          <w:sz w:val="24"/>
          <w:szCs w:val="24"/>
        </w:rPr>
        <w:t>в 20</w:t>
      </w:r>
      <w:r w:rsidR="0045288E">
        <w:rPr>
          <w:rFonts w:ascii="Times New Roman" w:hAnsi="Times New Roman" w:cs="Times New Roman"/>
          <w:b/>
          <w:sz w:val="24"/>
          <w:szCs w:val="24"/>
        </w:rPr>
        <w:t>2</w:t>
      </w:r>
      <w:r w:rsidR="009440F2">
        <w:rPr>
          <w:rFonts w:ascii="Times New Roman" w:hAnsi="Times New Roman" w:cs="Times New Roman"/>
          <w:b/>
          <w:sz w:val="24"/>
          <w:szCs w:val="24"/>
        </w:rPr>
        <w:t>2</w:t>
      </w:r>
      <w:r w:rsidR="0045288E" w:rsidRPr="003D7C22">
        <w:rPr>
          <w:rFonts w:ascii="Times New Roman" w:hAnsi="Times New Roman" w:cs="Times New Roman"/>
          <w:b/>
          <w:sz w:val="24"/>
          <w:szCs w:val="24"/>
        </w:rPr>
        <w:t>-20</w:t>
      </w:r>
      <w:r w:rsidR="0045288E">
        <w:rPr>
          <w:rFonts w:ascii="Times New Roman" w:hAnsi="Times New Roman" w:cs="Times New Roman"/>
          <w:b/>
          <w:sz w:val="24"/>
          <w:szCs w:val="24"/>
        </w:rPr>
        <w:t>2</w:t>
      </w:r>
      <w:r w:rsidR="009440F2">
        <w:rPr>
          <w:rFonts w:ascii="Times New Roman" w:hAnsi="Times New Roman" w:cs="Times New Roman"/>
          <w:b/>
          <w:sz w:val="24"/>
          <w:szCs w:val="24"/>
        </w:rPr>
        <w:t>3</w:t>
      </w:r>
      <w:r w:rsidR="0045288E" w:rsidRPr="003D7C2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440F2" w:rsidRDefault="009440F2" w:rsidP="009440F2">
      <w:pPr>
        <w:shd w:val="clear" w:color="auto" w:fill="FFFFFF"/>
        <w:spacing w:after="0"/>
        <w:ind w:left="4248" w:hanging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6-й год реализации (из них 2 года – в дистанционном режиме)</w:t>
      </w:r>
    </w:p>
    <w:p w:rsidR="0045288E" w:rsidRDefault="0045288E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300" w:type="dxa"/>
        <w:tblLook w:val="04A0"/>
      </w:tblPr>
      <w:tblGrid>
        <w:gridCol w:w="846"/>
        <w:gridCol w:w="2708"/>
        <w:gridCol w:w="1508"/>
        <w:gridCol w:w="2179"/>
        <w:gridCol w:w="2059"/>
      </w:tblGrid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70F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0F41">
              <w:rPr>
                <w:rFonts w:ascii="Times New Roman" w:hAnsi="Times New Roman" w:cs="Times New Roman"/>
              </w:rPr>
              <w:t>/</w:t>
            </w:r>
            <w:proofErr w:type="spellStart"/>
            <w:r w:rsidRPr="00770F4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Содержание работы (мероприятия)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9440F2" w:rsidTr="004863CC">
        <w:tc>
          <w:tcPr>
            <w:tcW w:w="9300" w:type="dxa"/>
            <w:gridSpan w:val="5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Организационно-нормативная деятельность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совместной деятельности с ПАО «</w:t>
            </w:r>
            <w:proofErr w:type="spellStart"/>
            <w:r>
              <w:rPr>
                <w:rFonts w:ascii="Times New Roman" w:hAnsi="Times New Roman" w:cs="Times New Roman"/>
              </w:rPr>
              <w:t>Сургутнефтегаз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на 2022-2023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70F41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770F41"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совместной деятельности с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«Тюменский индустриальный университет» на 2022-2023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70F41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770F41"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Комплектование списка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70F41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Нефтегаз-классе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на 2022-2023 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Комплектование списка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70F41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 xml:space="preserve">Индустриальном классе ФГБОУ ВО «ТИУ» на 2022-2023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Pr="00770F41">
              <w:rPr>
                <w:rFonts w:ascii="Times New Roman" w:hAnsi="Times New Roman" w:cs="Times New Roman"/>
              </w:rPr>
              <w:t xml:space="preserve"> плана внеурочной деятельности для реализации проекта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770F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CD4CAA" w:rsidRDefault="009440F2" w:rsidP="004863CC">
            <w:pPr>
              <w:pStyle w:val="a9"/>
              <w:rPr>
                <w:rFonts w:ascii="Times New Roman" w:hAnsi="Times New Roman"/>
              </w:rPr>
            </w:pPr>
            <w:r w:rsidRPr="00CD4CAA">
              <w:rPr>
                <w:rFonts w:ascii="Times New Roman" w:hAnsi="Times New Roman"/>
              </w:rPr>
              <w:t>Торжественное мероприятие по посвящению обучающихся 7 класса в состав «</w:t>
            </w:r>
            <w:proofErr w:type="spellStart"/>
            <w:r w:rsidRPr="00CD4CAA">
              <w:rPr>
                <w:rFonts w:ascii="Times New Roman" w:hAnsi="Times New Roman"/>
              </w:rPr>
              <w:t>Сургутнефтегазкласса</w:t>
            </w:r>
            <w:proofErr w:type="spellEnd"/>
            <w:r w:rsidRPr="00CD4CAA">
              <w:rPr>
                <w:rFonts w:ascii="Times New Roman" w:hAnsi="Times New Roman"/>
              </w:rPr>
              <w:t>» с участием представителей ПАО «</w:t>
            </w:r>
            <w:proofErr w:type="spellStart"/>
            <w:r w:rsidRPr="00CD4CAA">
              <w:rPr>
                <w:rFonts w:ascii="Times New Roman" w:hAnsi="Times New Roman"/>
              </w:rPr>
              <w:t>Сургутнефтегаз</w:t>
            </w:r>
            <w:proofErr w:type="spellEnd"/>
            <w:r w:rsidRPr="00CD4CAA">
              <w:rPr>
                <w:rFonts w:ascii="Times New Roman" w:hAnsi="Times New Roman"/>
              </w:rPr>
              <w:t xml:space="preserve">». Подведение итогов работы за </w:t>
            </w:r>
            <w:r>
              <w:rPr>
                <w:rFonts w:ascii="Times New Roman" w:hAnsi="Times New Roman" w:cs="Times New Roman"/>
              </w:rPr>
              <w:t xml:space="preserve">2021-2022 </w:t>
            </w:r>
            <w:proofErr w:type="spellStart"/>
            <w:r w:rsidRPr="00CD4CAA">
              <w:rPr>
                <w:rFonts w:ascii="Times New Roman" w:hAnsi="Times New Roman"/>
              </w:rPr>
              <w:t>уч</w:t>
            </w:r>
            <w:proofErr w:type="gramStart"/>
            <w:r w:rsidRPr="00CD4CAA">
              <w:rPr>
                <w:rFonts w:ascii="Times New Roman" w:hAnsi="Times New Roman"/>
              </w:rPr>
              <w:t>.г</w:t>
            </w:r>
            <w:proofErr w:type="gramEnd"/>
            <w:r w:rsidRPr="00CD4CAA">
              <w:rPr>
                <w:rFonts w:ascii="Times New Roman" w:hAnsi="Times New Roman"/>
              </w:rPr>
              <w:t>од</w:t>
            </w:r>
            <w:proofErr w:type="spellEnd"/>
            <w:r w:rsidRPr="00CD4CAA">
              <w:rPr>
                <w:rFonts w:ascii="Times New Roman" w:hAnsi="Times New Roman"/>
              </w:rPr>
              <w:t xml:space="preserve">. </w:t>
            </w:r>
          </w:p>
          <w:p w:rsidR="009440F2" w:rsidRPr="00CD4CAA" w:rsidRDefault="009440F2" w:rsidP="004863CC">
            <w:pPr>
              <w:pStyle w:val="a9"/>
              <w:rPr>
                <w:rFonts w:ascii="Times New Roman" w:hAnsi="Times New Roman"/>
              </w:rPr>
            </w:pPr>
            <w:r w:rsidRPr="00CD4CAA">
              <w:rPr>
                <w:rFonts w:ascii="Times New Roman" w:hAnsi="Times New Roman"/>
              </w:rPr>
              <w:t>Информирование обучающихся и родителей о специальностях и профессиях, востребованных в ПАО «</w:t>
            </w:r>
            <w:proofErr w:type="spellStart"/>
            <w:r w:rsidRPr="00CD4CAA">
              <w:rPr>
                <w:rFonts w:ascii="Times New Roman" w:hAnsi="Times New Roman"/>
              </w:rPr>
              <w:t>Сургутнефтегаз</w:t>
            </w:r>
            <w:proofErr w:type="spellEnd"/>
            <w:r w:rsidRPr="00CD4CAA">
              <w:rPr>
                <w:rFonts w:ascii="Times New Roman" w:hAnsi="Times New Roman"/>
              </w:rPr>
              <w:t>».</w:t>
            </w:r>
          </w:p>
        </w:tc>
        <w:tc>
          <w:tcPr>
            <w:tcW w:w="1508" w:type="dxa"/>
          </w:tcPr>
          <w:p w:rsidR="009440F2" w:rsidRPr="00CD4CAA" w:rsidRDefault="009440F2" w:rsidP="004863C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2022г</w:t>
            </w:r>
          </w:p>
        </w:tc>
        <w:tc>
          <w:tcPr>
            <w:tcW w:w="2179" w:type="dxa"/>
          </w:tcPr>
          <w:p w:rsidR="009440F2" w:rsidRPr="00CD4CAA" w:rsidRDefault="009440F2" w:rsidP="004863C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CD4CAA">
              <w:rPr>
                <w:rFonts w:ascii="Times New Roman" w:hAnsi="Times New Roman"/>
              </w:rPr>
              <w:t>Хургунова</w:t>
            </w:r>
            <w:proofErr w:type="spellEnd"/>
            <w:r w:rsidRPr="00CD4CAA">
              <w:rPr>
                <w:rFonts w:ascii="Times New Roman" w:hAnsi="Times New Roman"/>
              </w:rPr>
              <w:t xml:space="preserve"> С.Я., директор школы</w:t>
            </w:r>
          </w:p>
          <w:p w:rsidR="009440F2" w:rsidRPr="00CD4CAA" w:rsidRDefault="009440F2" w:rsidP="004863CC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9440F2" w:rsidRPr="00CD4CAA" w:rsidRDefault="009440F2" w:rsidP="004863C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CD4CAA">
              <w:rPr>
                <w:rFonts w:ascii="Times New Roman" w:hAnsi="Times New Roman"/>
              </w:rPr>
              <w:t>Голодюк</w:t>
            </w:r>
            <w:proofErr w:type="spellEnd"/>
            <w:r w:rsidRPr="00CD4CAA">
              <w:rPr>
                <w:rFonts w:ascii="Times New Roman" w:hAnsi="Times New Roman"/>
              </w:rPr>
              <w:t xml:space="preserve"> В.И., зам. начальника НГДУ «</w:t>
            </w:r>
            <w:proofErr w:type="spellStart"/>
            <w:r w:rsidRPr="00CD4CAA">
              <w:rPr>
                <w:rFonts w:ascii="Times New Roman" w:hAnsi="Times New Roman"/>
              </w:rPr>
              <w:t>Быстринскнефть</w:t>
            </w:r>
            <w:proofErr w:type="spellEnd"/>
            <w:r w:rsidRPr="00CD4CAA">
              <w:rPr>
                <w:rFonts w:ascii="Times New Roman" w:hAnsi="Times New Roman"/>
              </w:rPr>
              <w:t>»</w:t>
            </w:r>
          </w:p>
        </w:tc>
        <w:tc>
          <w:tcPr>
            <w:tcW w:w="2059" w:type="dxa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 17.11.2022г</w:t>
            </w:r>
          </w:p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</w:p>
          <w:p w:rsidR="009440F2" w:rsidRPr="00240C30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0F2" w:rsidTr="004863CC">
        <w:tc>
          <w:tcPr>
            <w:tcW w:w="9300" w:type="dxa"/>
            <w:gridSpan w:val="5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Методическая деятельность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Подбор и разработка диагностических материалов для выявления проблем, возникающих в процессе профессионального самоопределения обучающихся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Разработка рабочих программ внеурочной деятельности, направленных на реализацию проекта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770F4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2022-2023 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10.09</w:t>
            </w:r>
            <w:r w:rsidRPr="00770F4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тем учебно-исследовательских проектов обучающихся  9-10 классов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01.10.2022г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9300" w:type="dxa"/>
            <w:gridSpan w:val="5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Образовательная деятельность. Учебные занятия, проводимые специалистами ПАО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Сургутнефтегаз</w:t>
            </w:r>
            <w:proofErr w:type="spellEnd"/>
            <w:r w:rsidRPr="00770F41">
              <w:rPr>
                <w:rFonts w:ascii="Times New Roman" w:hAnsi="Times New Roman" w:cs="Times New Roman"/>
              </w:rPr>
              <w:t>». Учебно-производственные экскурсии.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2F2D6B" w:rsidRDefault="009440F2" w:rsidP="004863CC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/>
              </w:rPr>
              <w:t>Учебно-практическое занятие №1 специалистов ПАО «</w:t>
            </w:r>
            <w:proofErr w:type="spellStart"/>
            <w:r w:rsidRPr="002F2D6B">
              <w:rPr>
                <w:rFonts w:ascii="Times New Roman" w:hAnsi="Times New Roman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</w:rPr>
              <w:t xml:space="preserve">» (на базе школы). </w:t>
            </w:r>
            <w:r>
              <w:rPr>
                <w:rFonts w:ascii="Times New Roman" w:hAnsi="Times New Roman"/>
                <w:spacing w:val="-1"/>
              </w:rPr>
              <w:t>Сварочные работы в нефтегазовой отрасли.</w:t>
            </w:r>
          </w:p>
        </w:tc>
        <w:tc>
          <w:tcPr>
            <w:tcW w:w="1508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t>Ноябрь 20</w:t>
            </w:r>
            <w:r>
              <w:rPr>
                <w:rFonts w:ascii="Times New Roman" w:hAnsi="Times New Roman" w:cs="Times New Roman"/>
              </w:rPr>
              <w:t>22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</w:p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Исполнено. 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2F2D6B" w:rsidRDefault="009440F2" w:rsidP="004863CC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 xml:space="preserve">Учебно-производственная экскурсия №1 на 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lastRenderedPageBreak/>
              <w:t>Рогожниковское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 xml:space="preserve"> месторождение НГДУ «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>».</w:t>
            </w:r>
          </w:p>
          <w:p w:rsidR="009440F2" w:rsidRDefault="009440F2" w:rsidP="004863CC">
            <w:pPr>
              <w:shd w:val="clear" w:color="auto" w:fill="FFFFFF"/>
              <w:ind w:right="58" w:firstLin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Сварочные работы в нефтегазовой отрасли</w:t>
            </w:r>
            <w:r w:rsidRPr="002F2D6B">
              <w:rPr>
                <w:rFonts w:ascii="Times New Roman" w:hAnsi="Times New Roman"/>
              </w:rPr>
              <w:t xml:space="preserve">. </w:t>
            </w:r>
          </w:p>
          <w:p w:rsidR="009440F2" w:rsidRPr="002F2D6B" w:rsidRDefault="009440F2" w:rsidP="004863CC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>3 часа.</w:t>
            </w:r>
          </w:p>
        </w:tc>
        <w:tc>
          <w:tcPr>
            <w:tcW w:w="1508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lastRenderedPageBreak/>
              <w:t>Ноябрь 20</w:t>
            </w:r>
            <w:r>
              <w:rPr>
                <w:rFonts w:ascii="Times New Roman" w:hAnsi="Times New Roman" w:cs="Times New Roman"/>
              </w:rPr>
              <w:t>22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</w:p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Default="009440F2" w:rsidP="004863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/>
              </w:rPr>
              <w:t>Учебно-практическое занятие №2 специалистов ПАО «</w:t>
            </w:r>
            <w:proofErr w:type="spellStart"/>
            <w:r w:rsidRPr="002F2D6B">
              <w:rPr>
                <w:rFonts w:ascii="Times New Roman" w:hAnsi="Times New Roman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</w:rPr>
              <w:t xml:space="preserve">» (на базе школы). </w:t>
            </w:r>
            <w:r>
              <w:rPr>
                <w:rFonts w:ascii="Times New Roman" w:hAnsi="Times New Roman"/>
              </w:rPr>
              <w:t>Специальные машины и спецтехника, используемые в нефтегазовой отрасли</w:t>
            </w:r>
            <w:r w:rsidRPr="002F2D6B">
              <w:rPr>
                <w:rFonts w:ascii="Times New Roman" w:hAnsi="Times New Roman" w:cs="Times New Roman"/>
              </w:rPr>
              <w:t xml:space="preserve">. </w:t>
            </w:r>
          </w:p>
          <w:p w:rsidR="009440F2" w:rsidRPr="002F2D6B" w:rsidRDefault="009440F2" w:rsidP="004863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t>2 часа.</w:t>
            </w:r>
          </w:p>
        </w:tc>
        <w:tc>
          <w:tcPr>
            <w:tcW w:w="1508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t>Февраль  202</w:t>
            </w:r>
            <w:r>
              <w:rPr>
                <w:rFonts w:ascii="Times New Roman" w:hAnsi="Times New Roman" w:cs="Times New Roman"/>
              </w:rPr>
              <w:t>3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</w:p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2F2D6B" w:rsidRDefault="009440F2" w:rsidP="004863CC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 xml:space="preserve">Учебно-производственная экскурсия №2 на 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Рогожниковское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 xml:space="preserve"> месторождение НГДУ «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>».</w:t>
            </w:r>
          </w:p>
          <w:p w:rsidR="009440F2" w:rsidRDefault="009440F2" w:rsidP="004863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Специальные машины и спецтехника, используемые в нефтегазовой отрасли</w:t>
            </w:r>
            <w:r w:rsidRPr="002F2D6B">
              <w:rPr>
                <w:rFonts w:ascii="Times New Roman" w:hAnsi="Times New Roman" w:cs="Times New Roman"/>
              </w:rPr>
              <w:t xml:space="preserve">. </w:t>
            </w:r>
          </w:p>
          <w:p w:rsidR="009440F2" w:rsidRPr="002F2D6B" w:rsidRDefault="009440F2" w:rsidP="004863CC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>3 часа.</w:t>
            </w:r>
          </w:p>
        </w:tc>
        <w:tc>
          <w:tcPr>
            <w:tcW w:w="1508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t>Февраль-март 202</w:t>
            </w:r>
            <w:r>
              <w:rPr>
                <w:rFonts w:ascii="Times New Roman" w:hAnsi="Times New Roman" w:cs="Times New Roman"/>
              </w:rPr>
              <w:t>3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</w:p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Default="009440F2" w:rsidP="004863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/>
              </w:rPr>
              <w:t>Учебно-практическое занятие №</w:t>
            </w:r>
            <w:r>
              <w:rPr>
                <w:rFonts w:ascii="Times New Roman" w:hAnsi="Times New Roman"/>
              </w:rPr>
              <w:t>3</w:t>
            </w:r>
            <w:r w:rsidRPr="002F2D6B">
              <w:rPr>
                <w:rFonts w:ascii="Times New Roman" w:hAnsi="Times New Roman"/>
              </w:rPr>
              <w:t xml:space="preserve"> специалистов ПАО «</w:t>
            </w:r>
            <w:proofErr w:type="spellStart"/>
            <w:r w:rsidRPr="002F2D6B">
              <w:rPr>
                <w:rFonts w:ascii="Times New Roman" w:hAnsi="Times New Roman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</w:rPr>
              <w:t xml:space="preserve">» (на базе школы). </w:t>
            </w:r>
            <w:r>
              <w:rPr>
                <w:rFonts w:ascii="Times New Roman" w:hAnsi="Times New Roman"/>
              </w:rPr>
              <w:t>Компьютерные системы и автоматизированные комплексы, применяемые в нефтегазовом производстве</w:t>
            </w:r>
            <w:r w:rsidRPr="002F2D6B">
              <w:rPr>
                <w:rFonts w:ascii="Times New Roman" w:hAnsi="Times New Roman" w:cs="Times New Roman"/>
              </w:rPr>
              <w:t xml:space="preserve">. </w:t>
            </w:r>
          </w:p>
          <w:p w:rsidR="009440F2" w:rsidRPr="002F2D6B" w:rsidRDefault="009440F2" w:rsidP="004863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t>2 часа.</w:t>
            </w:r>
          </w:p>
        </w:tc>
        <w:tc>
          <w:tcPr>
            <w:tcW w:w="1508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2F2D6B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3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</w:p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2F2D6B" w:rsidRDefault="009440F2" w:rsidP="004863CC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 xml:space="preserve">Учебно-производственная экскурсия №2 на 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Рогожниковское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 xml:space="preserve"> месторождение НГДУ «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>».</w:t>
            </w:r>
          </w:p>
          <w:p w:rsidR="009440F2" w:rsidRDefault="009440F2" w:rsidP="004863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Компьютерные системы и автоматизированные комплексы, применяемые в нефтегазовом производстве</w:t>
            </w:r>
            <w:r w:rsidRPr="002F2D6B">
              <w:rPr>
                <w:rFonts w:ascii="Times New Roman" w:hAnsi="Times New Roman" w:cs="Times New Roman"/>
              </w:rPr>
              <w:t xml:space="preserve">. </w:t>
            </w:r>
          </w:p>
          <w:p w:rsidR="009440F2" w:rsidRPr="002F2D6B" w:rsidRDefault="009440F2" w:rsidP="004863CC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>3 часа.</w:t>
            </w:r>
          </w:p>
        </w:tc>
        <w:tc>
          <w:tcPr>
            <w:tcW w:w="1508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F2D6B">
              <w:rPr>
                <w:rFonts w:ascii="Times New Roman" w:hAnsi="Times New Roman" w:cs="Times New Roman"/>
              </w:rPr>
              <w:t>арт 202</w:t>
            </w:r>
            <w:r>
              <w:rPr>
                <w:rFonts w:ascii="Times New Roman" w:hAnsi="Times New Roman" w:cs="Times New Roman"/>
              </w:rPr>
              <w:t>3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</w:p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2F2D6B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3"/>
              </w:rPr>
            </w:pPr>
            <w:r w:rsidRPr="002F2D6B">
              <w:rPr>
                <w:rFonts w:ascii="Times New Roman" w:hAnsi="Times New Roman"/>
                <w:spacing w:val="-3"/>
              </w:rPr>
              <w:t>Экскурсионная поездка в г</w:t>
            </w:r>
            <w:proofErr w:type="gramStart"/>
            <w:r w:rsidRPr="002F2D6B">
              <w:rPr>
                <w:rFonts w:ascii="Times New Roman" w:hAnsi="Times New Roman"/>
                <w:spacing w:val="-3"/>
              </w:rPr>
              <w:t>.С</w:t>
            </w:r>
            <w:proofErr w:type="gramEnd"/>
            <w:r w:rsidRPr="002F2D6B">
              <w:rPr>
                <w:rFonts w:ascii="Times New Roman" w:hAnsi="Times New Roman"/>
                <w:spacing w:val="-3"/>
              </w:rPr>
              <w:t>ургут. Знакомство с Политехническим учебным центром ПАО «</w:t>
            </w:r>
            <w:proofErr w:type="spellStart"/>
            <w:r w:rsidRPr="002F2D6B">
              <w:rPr>
                <w:rFonts w:ascii="Times New Roman" w:hAnsi="Times New Roman"/>
                <w:spacing w:val="-3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  <w:spacing w:val="-3"/>
              </w:rPr>
              <w:t xml:space="preserve">», </w:t>
            </w:r>
            <w:proofErr w:type="spellStart"/>
            <w:r w:rsidRPr="002F2D6B">
              <w:rPr>
                <w:rFonts w:ascii="Times New Roman" w:hAnsi="Times New Roman"/>
                <w:spacing w:val="-3"/>
              </w:rPr>
              <w:t>Сургутским</w:t>
            </w:r>
            <w:proofErr w:type="spellEnd"/>
            <w:r w:rsidRPr="002F2D6B">
              <w:rPr>
                <w:rFonts w:ascii="Times New Roman" w:hAnsi="Times New Roman"/>
                <w:spacing w:val="-3"/>
              </w:rPr>
              <w:t xml:space="preserve"> нефтяным техникумом, с системой организации управления </w:t>
            </w:r>
            <w:r w:rsidRPr="002F2D6B">
              <w:rPr>
                <w:rFonts w:ascii="Times New Roman" w:hAnsi="Times New Roman"/>
                <w:spacing w:val="-3"/>
              </w:rPr>
              <w:lastRenderedPageBreak/>
              <w:t>нефтегазовым предприятием, историко-архивной и музейной деятельностью предприятия, организацией быта и отдыха сотрудников, реализацией молодежной политики в предприятии.</w:t>
            </w:r>
          </w:p>
        </w:tc>
        <w:tc>
          <w:tcPr>
            <w:tcW w:w="1508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lastRenderedPageBreak/>
              <w:t>Май</w:t>
            </w:r>
            <w:r>
              <w:rPr>
                <w:rFonts w:ascii="Times New Roman" w:hAnsi="Times New Roman" w:cs="Times New Roman"/>
              </w:rPr>
              <w:t>-июнь</w:t>
            </w:r>
            <w:r w:rsidRPr="002F2D6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</w:p>
          <w:p w:rsidR="009440F2" w:rsidRPr="002F2D6B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9440F2" w:rsidRPr="00240C30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 13-15 июня 2023г.</w:t>
            </w:r>
          </w:p>
        </w:tc>
      </w:tr>
      <w:tr w:rsidR="009440F2" w:rsidTr="004863CC">
        <w:tc>
          <w:tcPr>
            <w:tcW w:w="9300" w:type="dxa"/>
            <w:gridSpan w:val="5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lastRenderedPageBreak/>
              <w:t>Образовательная деятельность. Реализация программ внеурочной деятельности в рамках проекта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770F4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Проектно-исследовательская 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программы по занимательной физике «Искусство измерять»</w:t>
            </w:r>
            <w:r>
              <w:rPr>
                <w:rFonts w:ascii="Times New Roman" w:hAnsi="Times New Roman" w:cs="Times New Roman"/>
                <w:spacing w:val="-1"/>
              </w:rPr>
              <w:t>. 6-й год обучения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Исполнено. Программа представлена на конкурс «Лучший педагог» - приказ </w:t>
            </w:r>
            <w:proofErr w:type="spellStart"/>
            <w:r>
              <w:rPr>
                <w:rFonts w:ascii="Times New Roman" w:hAnsi="Times New Roman" w:cs="Times New Roman"/>
              </w:rPr>
              <w:t>ДОиМП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22.06.2023г №10-П-1562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программы по занимательной химии «</w:t>
            </w:r>
            <w:proofErr w:type="gramStart"/>
            <w:r w:rsidRPr="00770F41">
              <w:rPr>
                <w:rFonts w:ascii="Times New Roman" w:hAnsi="Times New Roman" w:cs="Times New Roman"/>
                <w:spacing w:val="-1"/>
              </w:rPr>
              <w:t>Необычное</w:t>
            </w:r>
            <w:proofErr w:type="gramEnd"/>
            <w:r w:rsidRPr="00770F41">
              <w:rPr>
                <w:rFonts w:ascii="Times New Roman" w:hAnsi="Times New Roman" w:cs="Times New Roman"/>
                <w:spacing w:val="-1"/>
              </w:rPr>
              <w:t xml:space="preserve"> в привычном»</w:t>
            </w:r>
            <w:r>
              <w:rPr>
                <w:rFonts w:ascii="Times New Roman" w:hAnsi="Times New Roman" w:cs="Times New Roman"/>
                <w:spacing w:val="-1"/>
              </w:rPr>
              <w:t>. 6-й год обучения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9440F2" w:rsidRPr="00770F41" w:rsidRDefault="00F82A36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Д.Ш.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программы по занимательной математике «</w:t>
            </w:r>
            <w:r>
              <w:rPr>
                <w:rFonts w:ascii="Times New Roman" w:hAnsi="Times New Roman" w:cs="Times New Roman"/>
                <w:spacing w:val="-1"/>
              </w:rPr>
              <w:t>Логические основы математики</w:t>
            </w:r>
            <w:r w:rsidRPr="00770F41">
              <w:rPr>
                <w:rFonts w:ascii="Times New Roman" w:hAnsi="Times New Roman" w:cs="Times New Roman"/>
                <w:spacing w:val="-1"/>
              </w:rPr>
              <w:t>»</w:t>
            </w:r>
            <w:r>
              <w:rPr>
                <w:rFonts w:ascii="Times New Roman" w:hAnsi="Times New Roman" w:cs="Times New Roman"/>
                <w:spacing w:val="-1"/>
              </w:rPr>
              <w:t>. 6-й год обучения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 xml:space="preserve">Реализация </w:t>
            </w:r>
            <w:proofErr w:type="spellStart"/>
            <w:r w:rsidRPr="00770F41">
              <w:rPr>
                <w:rFonts w:ascii="Times New Roman" w:hAnsi="Times New Roman" w:cs="Times New Roman"/>
                <w:spacing w:val="-1"/>
              </w:rPr>
              <w:t>профориентационной</w:t>
            </w:r>
            <w:proofErr w:type="spellEnd"/>
            <w:r w:rsidRPr="00770F41">
              <w:rPr>
                <w:rFonts w:ascii="Times New Roman" w:hAnsi="Times New Roman" w:cs="Times New Roman"/>
                <w:spacing w:val="-1"/>
              </w:rPr>
              <w:t xml:space="preserve"> программы «Удивительный мир профессий»</w:t>
            </w:r>
            <w:r>
              <w:rPr>
                <w:rFonts w:ascii="Times New Roman" w:hAnsi="Times New Roman" w:cs="Times New Roman"/>
                <w:spacing w:val="-1"/>
              </w:rPr>
              <w:t>. 6-й год обучения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психолого-педагогической программы «Я принимаю выбор»</w:t>
            </w:r>
            <w:r>
              <w:rPr>
                <w:rFonts w:ascii="Times New Roman" w:hAnsi="Times New Roman" w:cs="Times New Roman"/>
                <w:spacing w:val="-1"/>
              </w:rPr>
              <w:t>. 6-й год обучения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Мудрецова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205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Учебно-исследовательская деятельность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обучающихся</w:t>
            </w:r>
            <w:proofErr w:type="gramEnd"/>
          </w:p>
        </w:tc>
        <w:tc>
          <w:tcPr>
            <w:tcW w:w="1508" w:type="dxa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года. Защита – апрель.</w:t>
            </w:r>
          </w:p>
        </w:tc>
        <w:tc>
          <w:tcPr>
            <w:tcW w:w="2179" w:type="dxa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9440F2" w:rsidRPr="00186C3F" w:rsidRDefault="009440F2" w:rsidP="00944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Реализовано. Защита проектов состоялась </w:t>
            </w:r>
          </w:p>
        </w:tc>
      </w:tr>
      <w:tr w:rsidR="009440F2" w:rsidTr="004863CC">
        <w:tc>
          <w:tcPr>
            <w:tcW w:w="9300" w:type="dxa"/>
            <w:gridSpan w:val="5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деятельность. Реализация программы взаимодействия с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«Тюменский индустриальный университет»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194732">
              <w:rPr>
                <w:rFonts w:ascii="Times New Roman" w:hAnsi="Times New Roman" w:cs="Times New Roman"/>
              </w:rPr>
              <w:t>Проведение классных часов, родительских собраний с целью знакомства с ТИУ</w:t>
            </w:r>
          </w:p>
        </w:tc>
        <w:tc>
          <w:tcPr>
            <w:tcW w:w="1508" w:type="dxa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9440F2" w:rsidRDefault="004E1210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194732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194732">
              <w:rPr>
                <w:rFonts w:ascii="Times New Roman" w:hAnsi="Times New Roman" w:cs="Times New Roman"/>
              </w:rPr>
              <w:t xml:space="preserve"> тестирование учащихся</w:t>
            </w:r>
          </w:p>
        </w:tc>
        <w:tc>
          <w:tcPr>
            <w:tcW w:w="1508" w:type="dxa"/>
          </w:tcPr>
          <w:p w:rsidR="009440F2" w:rsidRDefault="009440F2" w:rsidP="004863CC">
            <w:r w:rsidRPr="006A436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</w:rPr>
              <w:t>Мудрецова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2059" w:type="dxa"/>
          </w:tcPr>
          <w:p w:rsidR="009440F2" w:rsidRDefault="004E1210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Дистанционные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занятия в Индустриальном классе ТИУ. </w:t>
            </w:r>
            <w:r w:rsidRPr="00194732">
              <w:rPr>
                <w:rFonts w:ascii="Times New Roman" w:hAnsi="Times New Roman" w:cs="Times New Roman"/>
              </w:rPr>
              <w:t xml:space="preserve">Подготовка  </w:t>
            </w:r>
            <w:r>
              <w:rPr>
                <w:rFonts w:ascii="Times New Roman" w:hAnsi="Times New Roman" w:cs="Times New Roman"/>
              </w:rPr>
              <w:t xml:space="preserve">обучающихся 10-11 классов </w:t>
            </w:r>
            <w:r w:rsidRPr="00194732">
              <w:rPr>
                <w:rFonts w:ascii="Times New Roman" w:hAnsi="Times New Roman" w:cs="Times New Roman"/>
              </w:rPr>
              <w:t>по профильным предметам вуза с целью развития у учащихся ранней инженерной ментальности</w:t>
            </w:r>
          </w:p>
        </w:tc>
        <w:tc>
          <w:tcPr>
            <w:tcW w:w="1508" w:type="dxa"/>
          </w:tcPr>
          <w:p w:rsidR="009440F2" w:rsidRDefault="009440F2" w:rsidP="004863CC">
            <w:r w:rsidRPr="006A4363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6A4363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179" w:type="dxa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Мальцева Л.А., </w:t>
            </w:r>
            <w:r>
              <w:rPr>
                <w:rFonts w:ascii="Times New Roman" w:hAnsi="Times New Roman" w:cs="Times New Roman"/>
              </w:rPr>
              <w:lastRenderedPageBreak/>
              <w:t>учитель физики и математики</w:t>
            </w:r>
          </w:p>
        </w:tc>
        <w:tc>
          <w:tcPr>
            <w:tcW w:w="2059" w:type="dxa"/>
          </w:tcPr>
          <w:p w:rsidR="009440F2" w:rsidRDefault="004E1210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0877C9">
              <w:rPr>
                <w:rFonts w:ascii="Times New Roman" w:hAnsi="Times New Roman" w:cs="Times New Roman"/>
              </w:rPr>
              <w:t>Посещение Дней открытых дверей</w:t>
            </w:r>
            <w:r>
              <w:rPr>
                <w:rFonts w:ascii="Times New Roman" w:hAnsi="Times New Roman" w:cs="Times New Roman"/>
              </w:rPr>
              <w:t xml:space="preserve"> в ФГБОУ ВО «ТИУ»</w:t>
            </w:r>
            <w:r w:rsidRPr="000877C9">
              <w:rPr>
                <w:rFonts w:ascii="Times New Roman" w:hAnsi="Times New Roman" w:cs="Times New Roman"/>
              </w:rPr>
              <w:t>, экскурсии в подразделения вуза и на предприятия</w:t>
            </w:r>
            <w:r>
              <w:rPr>
                <w:rFonts w:ascii="Times New Roman" w:hAnsi="Times New Roman" w:cs="Times New Roman"/>
              </w:rPr>
              <w:t>,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юмень</w:t>
            </w:r>
          </w:p>
        </w:tc>
        <w:tc>
          <w:tcPr>
            <w:tcW w:w="1508" w:type="dxa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2023г</w:t>
            </w:r>
          </w:p>
        </w:tc>
        <w:tc>
          <w:tcPr>
            <w:tcW w:w="2179" w:type="dxa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С.Я., директор</w:t>
            </w:r>
          </w:p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Л.А., учитель физики и математики</w:t>
            </w:r>
          </w:p>
        </w:tc>
        <w:tc>
          <w:tcPr>
            <w:tcW w:w="2059" w:type="dxa"/>
          </w:tcPr>
          <w:p w:rsidR="009440F2" w:rsidRDefault="004E1210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4E1210" w:rsidRPr="00240C30" w:rsidRDefault="004E1210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24.03.2023г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194732" w:rsidRDefault="009440F2" w:rsidP="0048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получению выпускниками </w:t>
            </w:r>
            <w:proofErr w:type="spellStart"/>
            <w:r>
              <w:rPr>
                <w:rFonts w:ascii="Times New Roman" w:hAnsi="Times New Roman" w:cs="Times New Roman"/>
              </w:rPr>
              <w:t>Нефтегазкласса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целевых направлений ПАО «</w:t>
            </w:r>
            <w:proofErr w:type="spellStart"/>
            <w:r>
              <w:rPr>
                <w:rFonts w:ascii="Times New Roman" w:hAnsi="Times New Roman" w:cs="Times New Roman"/>
              </w:rPr>
              <w:t>Сургутнефтегаз</w:t>
            </w:r>
            <w:proofErr w:type="spellEnd"/>
            <w:r>
              <w:rPr>
                <w:rFonts w:ascii="Times New Roman" w:hAnsi="Times New Roman" w:cs="Times New Roman"/>
              </w:rPr>
              <w:t>» (с частичной оплатой стоимости обучения предприятием) для обучения в ФГБОУ ВО «ТИУ» по профильным специальностям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 2023 года</w:t>
            </w:r>
          </w:p>
        </w:tc>
        <w:tc>
          <w:tcPr>
            <w:tcW w:w="2179" w:type="dxa"/>
          </w:tcPr>
          <w:p w:rsidR="009440F2" w:rsidRDefault="009440F2" w:rsidP="004863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В.И., зам. начальника НГДУ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Быстринскнефть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0F2" w:rsidRDefault="009440F2" w:rsidP="004863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0F2" w:rsidRDefault="009440F2" w:rsidP="004863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С.Я., директор школы</w:t>
            </w:r>
          </w:p>
          <w:p w:rsidR="009440F2" w:rsidRDefault="009440F2" w:rsidP="004863C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9440F2" w:rsidRPr="00065C12" w:rsidRDefault="004E1210" w:rsidP="004E1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реализовано. Нет запроса со стороны родителей.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0877C9" w:rsidRDefault="009440F2" w:rsidP="004863C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</w:rPr>
            </w:pPr>
            <w:r w:rsidRPr="000877C9">
              <w:rPr>
                <w:rFonts w:ascii="Times New Roman" w:hAnsi="Times New Roman" w:cs="Times New Roman"/>
              </w:rPr>
              <w:t>Индивидуальное сопровождение абитуриентов в период приемной кампании: консультирование, помощь при подаче документов.</w:t>
            </w:r>
          </w:p>
        </w:tc>
        <w:tc>
          <w:tcPr>
            <w:tcW w:w="1508" w:type="dxa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2023г</w:t>
            </w:r>
          </w:p>
        </w:tc>
        <w:tc>
          <w:tcPr>
            <w:tcW w:w="2179" w:type="dxa"/>
          </w:tcPr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С.Я., директор</w:t>
            </w:r>
          </w:p>
          <w:p w:rsidR="009440F2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Акжолов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директор Школы инженерного резерва ТИУ</w:t>
            </w:r>
          </w:p>
          <w:p w:rsidR="009440F2" w:rsidRDefault="00F82A36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Н.В</w:t>
            </w:r>
            <w:r w:rsidR="009440F2">
              <w:rPr>
                <w:rFonts w:ascii="Times New Roman" w:hAnsi="Times New Roman" w:cs="Times New Roman"/>
              </w:rPr>
              <w:t>., специалист Школы инженерного резерва</w:t>
            </w:r>
          </w:p>
        </w:tc>
        <w:tc>
          <w:tcPr>
            <w:tcW w:w="2059" w:type="dxa"/>
          </w:tcPr>
          <w:p w:rsidR="009440F2" w:rsidRDefault="004E1210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9300" w:type="dxa"/>
            <w:gridSpan w:val="5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Информационная</w:t>
            </w:r>
            <w:r>
              <w:rPr>
                <w:rFonts w:ascii="Times New Roman" w:hAnsi="Times New Roman" w:cs="Times New Roman"/>
              </w:rPr>
              <w:t xml:space="preserve">, издательская </w:t>
            </w:r>
            <w:r w:rsidRPr="00770F41"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Обеспечение информационной открытости инновационной деятельности (публикации в СМИ, в </w:t>
            </w:r>
            <w:proofErr w:type="spellStart"/>
            <w:r w:rsidRPr="00770F41">
              <w:rPr>
                <w:rFonts w:ascii="Times New Roman" w:hAnsi="Times New Roman" w:cs="Times New Roman"/>
              </w:rPr>
              <w:t>инстаграм-аккаунте</w:t>
            </w:r>
            <w:proofErr w:type="spellEnd"/>
            <w:r w:rsidRPr="00770F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9440F2" w:rsidRPr="00770F41" w:rsidRDefault="004E1210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Размещение нормативных документов по деятельности 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Нефтегазкласса</w:t>
            </w:r>
            <w:proofErr w:type="spellEnd"/>
            <w:r w:rsidRPr="00770F41">
              <w:rPr>
                <w:rFonts w:ascii="Times New Roman" w:hAnsi="Times New Roman" w:cs="Times New Roman"/>
              </w:rPr>
              <w:t xml:space="preserve"> на сайте школы, на сайте </w:t>
            </w:r>
            <w:proofErr w:type="spellStart"/>
            <w:r w:rsidRPr="00770F41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9440F2" w:rsidRPr="00770F41" w:rsidRDefault="004E1210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770F41" w:rsidRDefault="009440F2" w:rsidP="004863CC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Информирование педагогической и родительской общественности о </w:t>
            </w:r>
            <w:r w:rsidRPr="00770F41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Нефтегазкласса</w:t>
            </w:r>
            <w:proofErr w:type="spellEnd"/>
          </w:p>
        </w:tc>
        <w:tc>
          <w:tcPr>
            <w:tcW w:w="1508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79" w:type="dxa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9440F2" w:rsidRPr="00770F41" w:rsidRDefault="004E1210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9300" w:type="dxa"/>
            <w:gridSpan w:val="5"/>
          </w:tcPr>
          <w:p w:rsidR="009440F2" w:rsidRPr="00770F41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lastRenderedPageBreak/>
              <w:t>Деятельность по организации взаимодействия и развитию партнерских отношений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45288E" w:rsidRDefault="009440F2" w:rsidP="004863CC">
            <w:pPr>
              <w:pStyle w:val="a9"/>
              <w:jc w:val="both"/>
              <w:rPr>
                <w:rFonts w:ascii="Times New Roman" w:hAnsi="Times New Roman"/>
              </w:rPr>
            </w:pPr>
            <w:r w:rsidRPr="0045288E">
              <w:rPr>
                <w:rFonts w:ascii="Times New Roman" w:hAnsi="Times New Roman"/>
              </w:rPr>
              <w:t xml:space="preserve">Выезд </w:t>
            </w:r>
            <w:proofErr w:type="gramStart"/>
            <w:r w:rsidRPr="0045288E">
              <w:rPr>
                <w:rFonts w:ascii="Times New Roman" w:hAnsi="Times New Roman"/>
              </w:rPr>
              <w:t>обучающихся</w:t>
            </w:r>
            <w:proofErr w:type="gramEnd"/>
            <w:r w:rsidRPr="0045288E">
              <w:rPr>
                <w:rFonts w:ascii="Times New Roman" w:hAnsi="Times New Roman"/>
              </w:rPr>
              <w:t xml:space="preserve"> МКОУ «</w:t>
            </w:r>
            <w:proofErr w:type="spellStart"/>
            <w:r w:rsidRPr="0045288E">
              <w:rPr>
                <w:rFonts w:ascii="Times New Roman" w:hAnsi="Times New Roman"/>
              </w:rPr>
              <w:t>Карымкарская</w:t>
            </w:r>
            <w:proofErr w:type="spellEnd"/>
            <w:r w:rsidRPr="0045288E">
              <w:rPr>
                <w:rFonts w:ascii="Times New Roman" w:hAnsi="Times New Roman"/>
              </w:rPr>
              <w:t xml:space="preserve"> СОШ» на </w:t>
            </w:r>
            <w:proofErr w:type="spellStart"/>
            <w:r w:rsidRPr="0045288E">
              <w:rPr>
                <w:rFonts w:ascii="Times New Roman" w:hAnsi="Times New Roman"/>
              </w:rPr>
              <w:t>Рогожниковское</w:t>
            </w:r>
            <w:proofErr w:type="spellEnd"/>
            <w:r w:rsidRPr="0045288E">
              <w:rPr>
                <w:rFonts w:ascii="Times New Roman" w:hAnsi="Times New Roman"/>
              </w:rPr>
              <w:t xml:space="preserve"> месторождение с концертной программой </w:t>
            </w:r>
            <w:r>
              <w:rPr>
                <w:rFonts w:ascii="Times New Roman" w:hAnsi="Times New Roman"/>
              </w:rPr>
              <w:t>ко Дню защитника Отечества</w:t>
            </w:r>
          </w:p>
        </w:tc>
        <w:tc>
          <w:tcPr>
            <w:tcW w:w="1508" w:type="dxa"/>
          </w:tcPr>
          <w:p w:rsidR="009440F2" w:rsidRPr="0045288E" w:rsidRDefault="009440F2" w:rsidP="004863C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r w:rsidRPr="004528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5288E">
              <w:rPr>
                <w:rFonts w:ascii="Times New Roman" w:hAnsi="Times New Roman"/>
              </w:rPr>
              <w:t>г.</w:t>
            </w:r>
          </w:p>
        </w:tc>
        <w:tc>
          <w:tcPr>
            <w:tcW w:w="2179" w:type="dxa"/>
          </w:tcPr>
          <w:p w:rsidR="009440F2" w:rsidRPr="0045288E" w:rsidRDefault="009440F2" w:rsidP="004863C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45288E">
              <w:rPr>
                <w:rFonts w:ascii="Times New Roman" w:hAnsi="Times New Roman"/>
              </w:rPr>
              <w:t>Хургунова</w:t>
            </w:r>
            <w:proofErr w:type="spellEnd"/>
            <w:r w:rsidRPr="0045288E">
              <w:rPr>
                <w:rFonts w:ascii="Times New Roman" w:hAnsi="Times New Roman"/>
              </w:rPr>
              <w:t xml:space="preserve"> С.Я., директор школы</w:t>
            </w:r>
          </w:p>
          <w:p w:rsidR="009440F2" w:rsidRPr="0045288E" w:rsidRDefault="009440F2" w:rsidP="004863CC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dxa"/>
          </w:tcPr>
          <w:p w:rsidR="009440F2" w:rsidRPr="00240C30" w:rsidRDefault="004E1210" w:rsidP="004E1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 22.02.2023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45288E" w:rsidRDefault="009440F2" w:rsidP="004863CC">
            <w:pPr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 xml:space="preserve">Поддержание взаимодействия с ФГБОУ </w:t>
            </w:r>
            <w:proofErr w:type="gramStart"/>
            <w:r w:rsidRPr="0045288E">
              <w:rPr>
                <w:rFonts w:ascii="Times New Roman" w:hAnsi="Times New Roman" w:cs="Times New Roman"/>
              </w:rPr>
              <w:t>ВО</w:t>
            </w:r>
            <w:proofErr w:type="gramEnd"/>
            <w:r w:rsidRPr="0045288E">
              <w:rPr>
                <w:rFonts w:ascii="Times New Roman" w:hAnsi="Times New Roman" w:cs="Times New Roman"/>
              </w:rPr>
              <w:t xml:space="preserve"> «Тюменский индустриальный университет». </w:t>
            </w:r>
          </w:p>
        </w:tc>
        <w:tc>
          <w:tcPr>
            <w:tcW w:w="1508" w:type="dxa"/>
          </w:tcPr>
          <w:p w:rsidR="009440F2" w:rsidRPr="0045288E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9440F2" w:rsidRPr="0045288E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288E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45288E">
              <w:rPr>
                <w:rFonts w:ascii="Times New Roman" w:hAnsi="Times New Roman" w:cs="Times New Roman"/>
              </w:rPr>
              <w:t xml:space="preserve"> С.Я.</w:t>
            </w:r>
          </w:p>
          <w:p w:rsidR="009440F2" w:rsidRPr="0045288E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9440F2" w:rsidRPr="0045288E" w:rsidRDefault="004E1210" w:rsidP="004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40F2" w:rsidTr="004863CC">
        <w:tc>
          <w:tcPr>
            <w:tcW w:w="9300" w:type="dxa"/>
            <w:gridSpan w:val="5"/>
          </w:tcPr>
          <w:p w:rsidR="009440F2" w:rsidRPr="0045288E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Аналитическая деятельность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45288E" w:rsidRDefault="009440F2" w:rsidP="004863CC">
            <w:pPr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Анализ работы по проекту «</w:t>
            </w:r>
            <w:proofErr w:type="spellStart"/>
            <w:r w:rsidRPr="0045288E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45288E">
              <w:rPr>
                <w:rFonts w:ascii="Times New Roman" w:hAnsi="Times New Roman" w:cs="Times New Roman"/>
              </w:rPr>
              <w:t xml:space="preserve">» в 1 полугодии </w:t>
            </w:r>
            <w:r>
              <w:rPr>
                <w:rFonts w:ascii="Times New Roman" w:hAnsi="Times New Roman" w:cs="Times New Roman"/>
              </w:rPr>
              <w:t xml:space="preserve">2022-2023 </w:t>
            </w:r>
            <w:r w:rsidRPr="0045288E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508" w:type="dxa"/>
          </w:tcPr>
          <w:p w:rsidR="009440F2" w:rsidRPr="0045288E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Январь 202</w:t>
            </w:r>
            <w:r>
              <w:rPr>
                <w:rFonts w:ascii="Times New Roman" w:hAnsi="Times New Roman" w:cs="Times New Roman"/>
              </w:rPr>
              <w:t>3</w:t>
            </w:r>
            <w:r w:rsidRPr="0045288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9440F2" w:rsidRPr="0045288E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9440F2" w:rsidRPr="0045288E" w:rsidRDefault="004E1210" w:rsidP="004E1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 Педсовет 27.12.2023г, протокол №18</w:t>
            </w:r>
          </w:p>
        </w:tc>
      </w:tr>
      <w:tr w:rsidR="009440F2" w:rsidTr="004863CC">
        <w:tc>
          <w:tcPr>
            <w:tcW w:w="846" w:type="dxa"/>
          </w:tcPr>
          <w:p w:rsidR="009440F2" w:rsidRPr="00770F41" w:rsidRDefault="009440F2" w:rsidP="004863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9440F2" w:rsidRPr="0045288E" w:rsidRDefault="009440F2" w:rsidP="004863CC">
            <w:pPr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Анализ работы по проекту «</w:t>
            </w:r>
            <w:proofErr w:type="spellStart"/>
            <w:r w:rsidRPr="0045288E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45288E">
              <w:rPr>
                <w:rFonts w:ascii="Times New Roman" w:hAnsi="Times New Roman" w:cs="Times New Roman"/>
              </w:rPr>
              <w:t xml:space="preserve">» в </w:t>
            </w:r>
            <w:r>
              <w:rPr>
                <w:rFonts w:ascii="Times New Roman" w:hAnsi="Times New Roman" w:cs="Times New Roman"/>
              </w:rPr>
              <w:t xml:space="preserve">2022-2023 </w:t>
            </w:r>
            <w:r w:rsidRPr="0045288E">
              <w:rPr>
                <w:rFonts w:ascii="Times New Roman" w:hAnsi="Times New Roman" w:cs="Times New Roman"/>
              </w:rPr>
              <w:t>учебном году: успехи, проблемы, перспективы.</w:t>
            </w:r>
          </w:p>
        </w:tc>
        <w:tc>
          <w:tcPr>
            <w:tcW w:w="1508" w:type="dxa"/>
          </w:tcPr>
          <w:p w:rsidR="009440F2" w:rsidRPr="0045288E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Июнь 202</w:t>
            </w:r>
            <w:r>
              <w:rPr>
                <w:rFonts w:ascii="Times New Roman" w:hAnsi="Times New Roman" w:cs="Times New Roman"/>
              </w:rPr>
              <w:t>3</w:t>
            </w:r>
            <w:r w:rsidRPr="0045288E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179" w:type="dxa"/>
          </w:tcPr>
          <w:p w:rsidR="009440F2" w:rsidRPr="0045288E" w:rsidRDefault="009440F2" w:rsidP="004863CC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9440F2" w:rsidRPr="0045288E" w:rsidRDefault="004E1210" w:rsidP="004E1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Исполнено. Педсовет 22.06.2023г, протокол №23 </w:t>
            </w:r>
          </w:p>
        </w:tc>
      </w:tr>
    </w:tbl>
    <w:p w:rsidR="009440F2" w:rsidRDefault="009440F2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/>
          <w:sz w:val="24"/>
          <w:szCs w:val="24"/>
        </w:rPr>
      </w:pPr>
    </w:p>
    <w:p w:rsidR="009440F2" w:rsidRDefault="009440F2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/>
          <w:sz w:val="24"/>
          <w:szCs w:val="24"/>
        </w:rPr>
      </w:pPr>
    </w:p>
    <w:p w:rsidR="009440F2" w:rsidRDefault="009440F2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/>
          <w:sz w:val="24"/>
          <w:szCs w:val="24"/>
        </w:rPr>
      </w:pPr>
    </w:p>
    <w:p w:rsidR="0045288E" w:rsidRDefault="0045288E" w:rsidP="00180ED7"/>
    <w:sectPr w:rsidR="0045288E" w:rsidSect="0023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8FE"/>
    <w:multiLevelType w:val="multilevel"/>
    <w:tmpl w:val="F9247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82991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8BF"/>
    <w:multiLevelType w:val="hybridMultilevel"/>
    <w:tmpl w:val="9472430C"/>
    <w:lvl w:ilvl="0" w:tplc="6D084A4C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">
    <w:nsid w:val="0891426D"/>
    <w:multiLevelType w:val="hybridMultilevel"/>
    <w:tmpl w:val="BDB67198"/>
    <w:lvl w:ilvl="0" w:tplc="C680BA26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18B299A"/>
    <w:multiLevelType w:val="hybridMultilevel"/>
    <w:tmpl w:val="656A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34A5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49E4"/>
    <w:multiLevelType w:val="hybridMultilevel"/>
    <w:tmpl w:val="C6E83F6A"/>
    <w:lvl w:ilvl="0" w:tplc="04190005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D13FC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E135B"/>
    <w:multiLevelType w:val="hybridMultilevel"/>
    <w:tmpl w:val="CEF2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B258E"/>
    <w:multiLevelType w:val="multilevel"/>
    <w:tmpl w:val="F9247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0057F9"/>
    <w:multiLevelType w:val="multilevel"/>
    <w:tmpl w:val="61B4B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AF44DA"/>
    <w:multiLevelType w:val="hybridMultilevel"/>
    <w:tmpl w:val="030A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B5AF5"/>
    <w:multiLevelType w:val="hybridMultilevel"/>
    <w:tmpl w:val="4988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223EE"/>
    <w:multiLevelType w:val="hybridMultilevel"/>
    <w:tmpl w:val="CEF2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611C4"/>
    <w:multiLevelType w:val="hybridMultilevel"/>
    <w:tmpl w:val="A2809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20549D"/>
    <w:multiLevelType w:val="hybridMultilevel"/>
    <w:tmpl w:val="2E3E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8DA"/>
    <w:multiLevelType w:val="hybridMultilevel"/>
    <w:tmpl w:val="A0E4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A004D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64276"/>
    <w:multiLevelType w:val="hybridMultilevel"/>
    <w:tmpl w:val="89EC918C"/>
    <w:lvl w:ilvl="0" w:tplc="3D94A93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9">
    <w:nsid w:val="79D82BC0"/>
    <w:multiLevelType w:val="hybridMultilevel"/>
    <w:tmpl w:val="23F4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3"/>
  </w:num>
  <w:num w:numId="5">
    <w:abstractNumId w:val="14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9"/>
  </w:num>
  <w:num w:numId="14">
    <w:abstractNumId w:val="15"/>
  </w:num>
  <w:num w:numId="15">
    <w:abstractNumId w:val="17"/>
  </w:num>
  <w:num w:numId="16">
    <w:abstractNumId w:val="1"/>
  </w:num>
  <w:num w:numId="17">
    <w:abstractNumId w:val="16"/>
  </w:num>
  <w:num w:numId="18">
    <w:abstractNumId w:val="5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8E"/>
    <w:rsid w:val="00001207"/>
    <w:rsid w:val="000064F7"/>
    <w:rsid w:val="00013C1C"/>
    <w:rsid w:val="000304F6"/>
    <w:rsid w:val="00065C12"/>
    <w:rsid w:val="00073216"/>
    <w:rsid w:val="0008269D"/>
    <w:rsid w:val="00096653"/>
    <w:rsid w:val="000B20AA"/>
    <w:rsid w:val="000D740F"/>
    <w:rsid w:val="000F0CA8"/>
    <w:rsid w:val="0013380A"/>
    <w:rsid w:val="001707DB"/>
    <w:rsid w:val="00180ED7"/>
    <w:rsid w:val="00186C3F"/>
    <w:rsid w:val="001902F0"/>
    <w:rsid w:val="001A4BB0"/>
    <w:rsid w:val="001D1C53"/>
    <w:rsid w:val="001D69AC"/>
    <w:rsid w:val="001F557B"/>
    <w:rsid w:val="00234670"/>
    <w:rsid w:val="00240C30"/>
    <w:rsid w:val="00261B46"/>
    <w:rsid w:val="00287FD7"/>
    <w:rsid w:val="00295B04"/>
    <w:rsid w:val="002D565C"/>
    <w:rsid w:val="002F2D6B"/>
    <w:rsid w:val="00313EB4"/>
    <w:rsid w:val="00392C8C"/>
    <w:rsid w:val="003D7C22"/>
    <w:rsid w:val="00421FD3"/>
    <w:rsid w:val="00422516"/>
    <w:rsid w:val="004230E1"/>
    <w:rsid w:val="00433DB4"/>
    <w:rsid w:val="0045288E"/>
    <w:rsid w:val="00475161"/>
    <w:rsid w:val="004E1210"/>
    <w:rsid w:val="004E5F3B"/>
    <w:rsid w:val="00510CF1"/>
    <w:rsid w:val="005661AF"/>
    <w:rsid w:val="0059506E"/>
    <w:rsid w:val="005B22EE"/>
    <w:rsid w:val="0060234C"/>
    <w:rsid w:val="00611AA2"/>
    <w:rsid w:val="00614958"/>
    <w:rsid w:val="0062744C"/>
    <w:rsid w:val="00630A8F"/>
    <w:rsid w:val="0066065B"/>
    <w:rsid w:val="00664F94"/>
    <w:rsid w:val="00672FBA"/>
    <w:rsid w:val="006B333F"/>
    <w:rsid w:val="006C7623"/>
    <w:rsid w:val="006D19FC"/>
    <w:rsid w:val="006F228A"/>
    <w:rsid w:val="00741DFB"/>
    <w:rsid w:val="007577EC"/>
    <w:rsid w:val="00770F41"/>
    <w:rsid w:val="00780065"/>
    <w:rsid w:val="007A565D"/>
    <w:rsid w:val="007E178E"/>
    <w:rsid w:val="007F4E96"/>
    <w:rsid w:val="00811CEB"/>
    <w:rsid w:val="0081743F"/>
    <w:rsid w:val="00841038"/>
    <w:rsid w:val="008773C1"/>
    <w:rsid w:val="00895F0A"/>
    <w:rsid w:val="008D0E6F"/>
    <w:rsid w:val="009271F5"/>
    <w:rsid w:val="009440F2"/>
    <w:rsid w:val="009620E6"/>
    <w:rsid w:val="009832B9"/>
    <w:rsid w:val="00993A8B"/>
    <w:rsid w:val="009A4B36"/>
    <w:rsid w:val="009E035C"/>
    <w:rsid w:val="00A138A4"/>
    <w:rsid w:val="00A8489B"/>
    <w:rsid w:val="00A931FA"/>
    <w:rsid w:val="00AA0D05"/>
    <w:rsid w:val="00AE40F2"/>
    <w:rsid w:val="00AF2E11"/>
    <w:rsid w:val="00B06DEC"/>
    <w:rsid w:val="00BA1379"/>
    <w:rsid w:val="00BA695D"/>
    <w:rsid w:val="00BD69EE"/>
    <w:rsid w:val="00BE21BC"/>
    <w:rsid w:val="00C23570"/>
    <w:rsid w:val="00C36669"/>
    <w:rsid w:val="00C42DA3"/>
    <w:rsid w:val="00C54E0C"/>
    <w:rsid w:val="00C639DE"/>
    <w:rsid w:val="00CA1A36"/>
    <w:rsid w:val="00CA3AAF"/>
    <w:rsid w:val="00CD4CAA"/>
    <w:rsid w:val="00CE0B13"/>
    <w:rsid w:val="00CE7DD7"/>
    <w:rsid w:val="00D04FCA"/>
    <w:rsid w:val="00D1692A"/>
    <w:rsid w:val="00D51E51"/>
    <w:rsid w:val="00D740E4"/>
    <w:rsid w:val="00D955A2"/>
    <w:rsid w:val="00DB3857"/>
    <w:rsid w:val="00DC20E5"/>
    <w:rsid w:val="00DC5007"/>
    <w:rsid w:val="00DD0D2E"/>
    <w:rsid w:val="00DF5631"/>
    <w:rsid w:val="00E23511"/>
    <w:rsid w:val="00E31285"/>
    <w:rsid w:val="00E6039F"/>
    <w:rsid w:val="00E82C71"/>
    <w:rsid w:val="00F35008"/>
    <w:rsid w:val="00F82A36"/>
    <w:rsid w:val="00FC21BC"/>
    <w:rsid w:val="00FD1B14"/>
    <w:rsid w:val="00FD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8269D"/>
    <w:pPr>
      <w:keepNext/>
      <w:widowControl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8269D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lp-block">
    <w:name w:val="help-block"/>
    <w:basedOn w:val="a0"/>
    <w:rsid w:val="0008269D"/>
  </w:style>
  <w:style w:type="character" w:customStyle="1" w:styleId="20">
    <w:name w:val="Заголовок 2 Знак"/>
    <w:basedOn w:val="a0"/>
    <w:link w:val="2"/>
    <w:rsid w:val="0008269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269D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21">
    <w:name w:val="Обычный (веб)2"/>
    <w:basedOn w:val="a"/>
    <w:rsid w:val="0008269D"/>
    <w:pPr>
      <w:spacing w:after="45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rsid w:val="0008269D"/>
    <w:pPr>
      <w:spacing w:before="60" w:after="60" w:line="240" w:lineRule="auto"/>
      <w:ind w:right="150"/>
      <w:outlineLvl w:val="3"/>
    </w:pPr>
    <w:rPr>
      <w:rFonts w:ascii="Tahoma" w:eastAsia="Times New Roman" w:hAnsi="Tahoma" w:cs="Tahoma"/>
      <w:b/>
      <w:bCs/>
      <w:color w:val="334301"/>
      <w:sz w:val="18"/>
      <w:szCs w:val="18"/>
    </w:rPr>
  </w:style>
  <w:style w:type="paragraph" w:customStyle="1" w:styleId="a3">
    <w:name w:val="студент"/>
    <w:basedOn w:val="a4"/>
    <w:rsid w:val="0008269D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rsid w:val="0008269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uiPriority w:val="22"/>
    <w:qFormat/>
    <w:rsid w:val="0008269D"/>
    <w:rPr>
      <w:b/>
      <w:bCs/>
    </w:rPr>
  </w:style>
  <w:style w:type="paragraph" w:styleId="a7">
    <w:name w:val="List Paragraph"/>
    <w:basedOn w:val="a"/>
    <w:uiPriority w:val="34"/>
    <w:qFormat/>
    <w:rsid w:val="0008269D"/>
    <w:pPr>
      <w:ind w:left="720"/>
      <w:contextualSpacing/>
    </w:pPr>
  </w:style>
  <w:style w:type="paragraph" w:styleId="a4">
    <w:name w:val="Body Text"/>
    <w:basedOn w:val="a"/>
    <w:link w:val="a8"/>
    <w:uiPriority w:val="99"/>
    <w:semiHidden/>
    <w:unhideWhenUsed/>
    <w:rsid w:val="0008269D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08269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1692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1692A"/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D1692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F0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E7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832B9"/>
    <w:rPr>
      <w:color w:val="0000FF"/>
      <w:u w:val="single"/>
    </w:rPr>
  </w:style>
  <w:style w:type="character" w:customStyle="1" w:styleId="ad">
    <w:name w:val="Основной текст_"/>
    <w:basedOn w:val="a0"/>
    <w:link w:val="3"/>
    <w:rsid w:val="009832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d"/>
    <w:rsid w:val="009832B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d"/>
    <w:rsid w:val="009832B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e">
    <w:name w:val="Основной текст + Полужирный"/>
    <w:basedOn w:val="ad"/>
    <w:rsid w:val="009832B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a">
    <w:name w:val="Без интервала Знак"/>
    <w:link w:val="a9"/>
    <w:uiPriority w:val="1"/>
    <w:locked/>
    <w:rsid w:val="00CD4CAA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B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33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8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33</cp:revision>
  <dcterms:created xsi:type="dcterms:W3CDTF">2018-10-31T08:20:00Z</dcterms:created>
  <dcterms:modified xsi:type="dcterms:W3CDTF">2023-07-06T14:15:00Z</dcterms:modified>
</cp:coreProperties>
</file>