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86" w:rsidRDefault="00A44AF2" w:rsidP="00292C86">
      <w:pPr>
        <w:ind w:right="460"/>
        <w:rPr>
          <w:rStyle w:val="3"/>
          <w:rFonts w:eastAsia="Arial Unicode MS"/>
        </w:rPr>
      </w:pPr>
      <w:r w:rsidRPr="00A44AF2">
        <w:rPr>
          <w:rStyle w:val="3"/>
          <w:rFonts w:eastAsia="Arial Unicode MS"/>
          <w:noProof/>
          <w:lang w:bidi="ar-SA"/>
        </w:rPr>
        <w:drawing>
          <wp:inline distT="0" distB="0" distL="0" distR="0">
            <wp:extent cx="5869940" cy="8366491"/>
            <wp:effectExtent l="0" t="0" r="0" b="0"/>
            <wp:docPr id="4" name="Рисунок 4" descr="C:\Users\6 кабинет\Desktop\Сканирование\CCI29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кабинет\Desktop\Сканирование\CCI2910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836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F2" w:rsidRDefault="00A44AF2" w:rsidP="00292C86">
      <w:pPr>
        <w:ind w:right="460"/>
        <w:rPr>
          <w:rStyle w:val="3"/>
          <w:rFonts w:eastAsia="Arial Unicode MS"/>
        </w:rPr>
      </w:pPr>
    </w:p>
    <w:p w:rsidR="00A44AF2" w:rsidRDefault="00A44AF2" w:rsidP="00292C86">
      <w:pPr>
        <w:ind w:right="460"/>
        <w:rPr>
          <w:rStyle w:val="3"/>
          <w:rFonts w:eastAsia="Arial Unicode MS"/>
        </w:rPr>
      </w:pPr>
    </w:p>
    <w:p w:rsidR="00A44AF2" w:rsidRDefault="00A44AF2" w:rsidP="00292C86">
      <w:pPr>
        <w:ind w:right="460"/>
        <w:rPr>
          <w:rStyle w:val="3"/>
          <w:rFonts w:eastAsia="Arial Unicode MS"/>
        </w:rPr>
      </w:pPr>
    </w:p>
    <w:p w:rsidR="00A44AF2" w:rsidRDefault="00A44AF2" w:rsidP="00292C86">
      <w:pPr>
        <w:ind w:right="460"/>
        <w:rPr>
          <w:rStyle w:val="3"/>
          <w:rFonts w:eastAsia="Arial Unicode MS"/>
        </w:rPr>
      </w:pPr>
      <w:bookmarkStart w:id="0" w:name="_GoBack"/>
      <w:bookmarkEnd w:id="0"/>
    </w:p>
    <w:p w:rsidR="00292C86" w:rsidRPr="00D402D6" w:rsidRDefault="00292C86" w:rsidP="00292C86">
      <w:pPr>
        <w:ind w:right="460"/>
        <w:jc w:val="center"/>
      </w:pPr>
      <w:r w:rsidRPr="00D402D6">
        <w:rPr>
          <w:rStyle w:val="3"/>
          <w:rFonts w:eastAsia="Arial Unicode MS"/>
        </w:rPr>
        <w:lastRenderedPageBreak/>
        <w:t>Пояснительная записка</w:t>
      </w:r>
    </w:p>
    <w:p w:rsidR="00292C86" w:rsidRPr="00D402D6" w:rsidRDefault="00292C86" w:rsidP="00292C86">
      <w:pPr>
        <w:ind w:firstLine="708"/>
      </w:pPr>
      <w:r w:rsidRPr="00D402D6">
        <w:t>Рабочая программа данного учебного курса внеурочной деятельности разработана в соответствии с требованиями:</w:t>
      </w:r>
    </w:p>
    <w:p w:rsidR="00292C86" w:rsidRPr="00D402D6" w:rsidRDefault="00292C86" w:rsidP="00292C86">
      <w:pPr>
        <w:numPr>
          <w:ilvl w:val="0"/>
          <w:numId w:val="1"/>
        </w:numPr>
        <w:tabs>
          <w:tab w:val="left" w:pos="942"/>
        </w:tabs>
        <w:autoSpaceDE/>
        <w:autoSpaceDN/>
        <w:spacing w:line="269" w:lineRule="exact"/>
        <w:ind w:firstLine="760"/>
        <w:jc w:val="both"/>
      </w:pPr>
      <w:r w:rsidRPr="00D402D6">
        <w:t>Федеральный Закон от 29.12.2012 № 273-ФЗ «Об образовании в Российской Федерации» (далее - ФЗ-273), (в ред. Федеральных законов от 17.02.2021 № 10-ФЗ, от</w:t>
      </w:r>
    </w:p>
    <w:p w:rsidR="00292C86" w:rsidRPr="00D402D6" w:rsidRDefault="00292C86" w:rsidP="00292C86">
      <w:pPr>
        <w:numPr>
          <w:ilvl w:val="0"/>
          <w:numId w:val="2"/>
        </w:numPr>
        <w:tabs>
          <w:tab w:val="left" w:pos="1186"/>
        </w:tabs>
        <w:autoSpaceDE/>
        <w:autoSpaceDN/>
        <w:spacing w:line="269" w:lineRule="exact"/>
        <w:jc w:val="both"/>
      </w:pPr>
      <w:r w:rsidRPr="00D402D6">
        <w:t>№ 51-ФЗ, от 05.04.2021 № 85-ФЗ, от 20.04.2021 № 95-ФЗ, от 30.04.2021 № 114- ФЗ, от 11.06.2021 № 170-ФЗ, от 02.07.2021 № 310-ФЗ, от 02.07.2021 № 320-ФЗ, от</w:t>
      </w:r>
    </w:p>
    <w:p w:rsidR="00292C86" w:rsidRPr="00D402D6" w:rsidRDefault="00292C86" w:rsidP="00292C86">
      <w:pPr>
        <w:numPr>
          <w:ilvl w:val="0"/>
          <w:numId w:val="3"/>
        </w:numPr>
        <w:tabs>
          <w:tab w:val="left" w:pos="1191"/>
        </w:tabs>
        <w:autoSpaceDE/>
        <w:autoSpaceDN/>
        <w:spacing w:line="269" w:lineRule="exact"/>
        <w:jc w:val="both"/>
      </w:pPr>
      <w:r w:rsidRPr="00D402D6">
        <w:t>№ 321-ФЗ, от 02.07.2021 № 322-ФЗ, от 02.07.2021 № 351-ФЗ, от 30.12.2021 № 433-ФЗ, от 30.12.2021 № 433-ФЗ, от 30.12.2021 № 472-ФЗ, от 16.04.2022 № 108-ФЗ, от</w:t>
      </w:r>
    </w:p>
    <w:p w:rsidR="00292C86" w:rsidRPr="00D402D6" w:rsidRDefault="00292C86" w:rsidP="00292C86">
      <w:pPr>
        <w:numPr>
          <w:ilvl w:val="0"/>
          <w:numId w:val="4"/>
        </w:numPr>
        <w:tabs>
          <w:tab w:val="left" w:pos="1186"/>
        </w:tabs>
        <w:autoSpaceDE/>
        <w:autoSpaceDN/>
        <w:spacing w:line="269" w:lineRule="exact"/>
        <w:jc w:val="both"/>
      </w:pPr>
      <w:r w:rsidRPr="00D402D6">
        <w:t>№ 154-ФЗ);</w:t>
      </w:r>
    </w:p>
    <w:p w:rsidR="00292C86" w:rsidRPr="00D402D6" w:rsidRDefault="00292C86" w:rsidP="00292C86">
      <w:pPr>
        <w:ind w:firstLine="708"/>
      </w:pPr>
      <w:r w:rsidRPr="00D402D6"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1577, от 11.12.2020 № 712);</w:t>
      </w:r>
    </w:p>
    <w:p w:rsidR="00292C86" w:rsidRPr="00D402D6" w:rsidRDefault="00292C86" w:rsidP="00292C86">
      <w:pPr>
        <w:ind w:firstLine="708"/>
      </w:pPr>
      <w:r w:rsidRPr="00D402D6">
        <w:t>-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</w:t>
      </w:r>
    </w:p>
    <w:p w:rsidR="00292C86" w:rsidRPr="00D402D6" w:rsidRDefault="00292C86" w:rsidP="00292C86">
      <w:pPr>
        <w:ind w:firstLine="708"/>
      </w:pPr>
      <w:r w:rsidRPr="00D402D6">
        <w:t>-Распоряжение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292C86" w:rsidRPr="00D402D6" w:rsidRDefault="00292C86" w:rsidP="00292C86">
      <w:pPr>
        <w:ind w:firstLine="708"/>
      </w:pPr>
      <w:r w:rsidRPr="00D402D6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292C86" w:rsidRPr="00D402D6" w:rsidRDefault="00292C86" w:rsidP="00292C86">
      <w:pPr>
        <w:ind w:firstLine="708"/>
      </w:pPr>
      <w:r w:rsidRPr="00D402D6">
        <w:t>Примерная программа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292C86" w:rsidRPr="00D402D6" w:rsidRDefault="00292C86" w:rsidP="00292C86">
      <w:pPr>
        <w:ind w:firstLine="708"/>
      </w:pPr>
      <w:r w:rsidRPr="00D402D6">
        <w:t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92C86" w:rsidRPr="00D402D6" w:rsidRDefault="00292C86" w:rsidP="00292C86">
      <w:pPr>
        <w:ind w:firstLine="708"/>
      </w:pPr>
      <w:r w:rsidRPr="00D402D6">
        <w:t>Письмо Министерства образования и науки Российской Федерации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292C86" w:rsidRPr="00D402D6" w:rsidRDefault="00292C86" w:rsidP="00292C86">
      <w:pPr>
        <w:ind w:firstLine="708"/>
      </w:pPr>
      <w:r w:rsidRPr="00D402D6">
        <w:t>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важном»;</w:t>
      </w:r>
    </w:p>
    <w:p w:rsidR="00292C86" w:rsidRPr="00D402D6" w:rsidRDefault="00292C86" w:rsidP="00292C86">
      <w:pPr>
        <w:ind w:firstLine="708"/>
      </w:pPr>
      <w:r w:rsidRPr="00D402D6"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СП 2.4.3648¬20 «Санитарно-эпидемиологические требования к организациям воспитания и обучения, отдыха и оздоровления молодёжи»;</w:t>
      </w:r>
    </w:p>
    <w:p w:rsidR="00292C86" w:rsidRPr="00D402D6" w:rsidRDefault="00292C86" w:rsidP="00292C86">
      <w:pPr>
        <w:ind w:firstLine="708"/>
      </w:pPr>
      <w:r w:rsidRPr="00D402D6"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 безвредности для человека факторов среды обитания».</w:t>
      </w:r>
    </w:p>
    <w:p w:rsidR="00292C86" w:rsidRPr="00D402D6" w:rsidRDefault="00292C86" w:rsidP="00292C86">
      <w:pPr>
        <w:ind w:firstLine="708"/>
      </w:pPr>
      <w:r w:rsidRPr="00D402D6">
        <w:rPr>
          <w:rStyle w:val="2"/>
          <w:rFonts w:eastAsia="Arial Unicode MS"/>
        </w:rPr>
        <w:t xml:space="preserve">Цель курса: </w:t>
      </w:r>
      <w:r w:rsidRPr="00D402D6">
        <w:t>формирование взглядов школьников на основе национальных ценностей через изучение центральных тем - патриотизм, гражданственность, историческое просвещение, нравственность, экология.</w:t>
      </w:r>
    </w:p>
    <w:p w:rsidR="00292C86" w:rsidRPr="00D402D6" w:rsidRDefault="00292C86" w:rsidP="00292C86">
      <w:pPr>
        <w:ind w:firstLine="708"/>
        <w:jc w:val="both"/>
      </w:pPr>
      <w:r w:rsidRPr="00D402D6">
        <w:t>Место курса в плане внеурочной деятельности МБОУ «</w:t>
      </w:r>
      <w:r>
        <w:t>Карымкарская СОШ».</w:t>
      </w:r>
    </w:p>
    <w:p w:rsidR="00292C86" w:rsidRPr="00D402D6" w:rsidRDefault="00292C86" w:rsidP="00292C86">
      <w:pPr>
        <w:ind w:firstLine="708"/>
      </w:pPr>
      <w:r w:rsidRPr="00D402D6">
        <w:rPr>
          <w:rStyle w:val="2"/>
          <w:rFonts w:eastAsia="Arial Unicode MS"/>
        </w:rPr>
        <w:t xml:space="preserve">РТ: </w:t>
      </w:r>
      <w:r w:rsidRPr="00D402D6">
        <w:t>учебный курс пр</w:t>
      </w:r>
      <w:r>
        <w:t>едназначен для обучающихся 6 класса</w:t>
      </w:r>
      <w:r w:rsidRPr="00D402D6">
        <w:t xml:space="preserve">; рассчитан на 1 час </w:t>
      </w:r>
      <w:r>
        <w:t>в неделю/36</w:t>
      </w:r>
      <w:r w:rsidRPr="00D402D6">
        <w:t xml:space="preserve"> часа в год в каждом классе.</w:t>
      </w:r>
    </w:p>
    <w:p w:rsidR="00292C86" w:rsidRPr="00D402D6" w:rsidRDefault="00292C86" w:rsidP="00292C86">
      <w:pPr>
        <w:ind w:firstLine="708"/>
        <w:jc w:val="both"/>
      </w:pPr>
      <w:r w:rsidRPr="00D402D6">
        <w:rPr>
          <w:rStyle w:val="3"/>
          <w:rFonts w:eastAsia="Arial Unicode MS"/>
        </w:rPr>
        <w:t>Содержание курса внеурочной деятельности</w:t>
      </w:r>
    </w:p>
    <w:p w:rsidR="00292C86" w:rsidRDefault="00292C86" w:rsidP="00292C86">
      <w:pPr>
        <w:ind w:firstLine="708"/>
      </w:pPr>
      <w:r w:rsidRPr="00D402D6">
        <w:t>Содержание курса «Разговоры о важном» направлено на формирование у обучающихся ценностных установок, в числе которых -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- ученых, писателей, государственных деятелей и деятелей культуры:</w:t>
      </w:r>
    </w:p>
    <w:p w:rsidR="00FE3D90" w:rsidRDefault="00FE3D90">
      <w:pPr>
        <w:pStyle w:val="a3"/>
      </w:pPr>
    </w:p>
    <w:p w:rsidR="00292C86" w:rsidRPr="00D402D6" w:rsidRDefault="00292C86" w:rsidP="00292C86">
      <w:pPr>
        <w:ind w:right="2000" w:firstLine="708"/>
      </w:pPr>
      <w:r w:rsidRPr="00D402D6">
        <w:rPr>
          <w:rStyle w:val="3"/>
          <w:rFonts w:eastAsia="Arial Unicode MS"/>
        </w:rPr>
        <w:t xml:space="preserve">Планируемые результаты освоения курса внеурочной </w:t>
      </w:r>
      <w:r w:rsidRPr="00D402D6">
        <w:rPr>
          <w:rStyle w:val="3"/>
          <w:rFonts w:eastAsia="Arial Unicode MS"/>
        </w:rPr>
        <w:lastRenderedPageBreak/>
        <w:t xml:space="preserve">деятельности </w:t>
      </w:r>
      <w:r w:rsidRPr="00D402D6">
        <w:t>Личностные результаты: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активное участие в жизни семьи, школы, местного сообщества, родного края, страны;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неприятие любых форм экстремизма, дискриминации;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понимание роли различных социальных институтов в жизни человека;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представление о способах противодействия коррупции;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ind w:right="160"/>
        <w:jc w:val="both"/>
      </w:pPr>
      <w:r w:rsidRPr="00D402D6">
        <w:t>готовность к участию в гуманитарной деятельности (волонтерство, помощь людям, нуждающимся в ней);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ориентация на моральные ценности и нормы в ситуациях нравственного выбора;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ind w:right="160"/>
        <w:jc w:val="both"/>
      </w:pPr>
      <w:r w:rsidRPr="00D402D6"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активное неприятие действий, приносящих вред окружающей среде;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92C86" w:rsidRPr="00D402D6" w:rsidRDefault="00292C86" w:rsidP="00292C86">
      <w:pPr>
        <w:numPr>
          <w:ilvl w:val="4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 xml:space="preserve">готовность к участию в практической деятельности экологической направленности. </w:t>
      </w:r>
      <w:r w:rsidRPr="00D402D6">
        <w:rPr>
          <w:rStyle w:val="2"/>
          <w:rFonts w:eastAsia="Arial Unicode MS"/>
        </w:rPr>
        <w:t>Метапредметные результаты:</w:t>
      </w:r>
    </w:p>
    <w:p w:rsidR="00292C86" w:rsidRPr="00D402D6" w:rsidRDefault="00292C86" w:rsidP="00292C86">
      <w:r w:rsidRPr="00D402D6">
        <w:t>1. Овладение универсальными учебными познавательными действиями:</w:t>
      </w:r>
    </w:p>
    <w:p w:rsidR="00292C86" w:rsidRPr="00D402D6" w:rsidRDefault="00292C86" w:rsidP="00292C86">
      <w:pPr>
        <w:numPr>
          <w:ilvl w:val="0"/>
          <w:numId w:val="6"/>
        </w:numPr>
        <w:tabs>
          <w:tab w:val="left" w:pos="335"/>
        </w:tabs>
        <w:autoSpaceDE/>
        <w:autoSpaceDN/>
        <w:spacing w:line="274" w:lineRule="exact"/>
        <w:jc w:val="both"/>
      </w:pPr>
      <w:r w:rsidRPr="00D402D6">
        <w:t>базовые логические действия: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jc w:val="both"/>
      </w:pPr>
      <w:r w:rsidRPr="00D402D6">
        <w:t>выявлять и характеризовать существенные признаки объектов (явлений);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jc w:val="both"/>
      </w:pPr>
      <w:r w:rsidRPr="00D402D6">
        <w:t>предлагать критерии для выявления закономерностей и противоречий;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выявлять дефициты информации, данных, необходимых для решения поставленной задачи;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jc w:val="both"/>
      </w:pPr>
      <w:r w:rsidRPr="00D402D6">
        <w:t>выявлять причинно-следственные связи при изучении явлений и процессов;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92C86" w:rsidRPr="00D402D6" w:rsidRDefault="00292C86" w:rsidP="00292C86">
      <w:pPr>
        <w:numPr>
          <w:ilvl w:val="0"/>
          <w:numId w:val="6"/>
        </w:numPr>
        <w:tabs>
          <w:tab w:val="left" w:pos="359"/>
        </w:tabs>
        <w:autoSpaceDE/>
        <w:autoSpaceDN/>
        <w:spacing w:line="274" w:lineRule="exact"/>
        <w:jc w:val="both"/>
      </w:pPr>
      <w:r w:rsidRPr="00D402D6">
        <w:t>базовые исследовательские действия: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jc w:val="both"/>
      </w:pPr>
      <w:r w:rsidRPr="00D402D6">
        <w:t>использовать вопросы как исследовательский инструмент познания;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формировать гипотезу об истинности собственных суждений и суждений других, аргументировать свою позицию, мнение;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</w:r>
      <w:r w:rsidRPr="00D402D6">
        <w:softHyphen/>
        <w:t>следственных связей и зависимостей объектов между собой;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оценивать на применимость и достоверность информацию, полученную в ходе исследования (эксперимента);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92C86" w:rsidRPr="00D402D6" w:rsidRDefault="00292C86" w:rsidP="00292C86">
      <w:pPr>
        <w:numPr>
          <w:ilvl w:val="0"/>
          <w:numId w:val="6"/>
        </w:numPr>
        <w:tabs>
          <w:tab w:val="left" w:pos="359"/>
        </w:tabs>
        <w:autoSpaceDE/>
        <w:autoSpaceDN/>
        <w:spacing w:line="274" w:lineRule="exact"/>
        <w:jc w:val="both"/>
      </w:pPr>
      <w:r w:rsidRPr="00D402D6">
        <w:t>работа с информацией: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ind w:right="860"/>
        <w:jc w:val="both"/>
      </w:pPr>
      <w:r w:rsidRPr="00D402D6"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выбирать, анализировать, систематизировать и интерпретировать информацию различных видов и форм представления;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</w:pPr>
      <w:r w:rsidRPr="00D402D6"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8"/>
        </w:tabs>
        <w:autoSpaceDE/>
        <w:autoSpaceDN/>
        <w:spacing w:line="274" w:lineRule="exact"/>
        <w:jc w:val="both"/>
        <w:sectPr w:rsidR="00292C86" w:rsidRPr="00D402D6">
          <w:footerReference w:type="default" r:id="rId6"/>
          <w:pgSz w:w="11900" w:h="16840"/>
          <w:pgMar w:top="1143" w:right="991" w:bottom="1143" w:left="1665" w:header="0" w:footer="3" w:gutter="0"/>
          <w:cols w:space="720"/>
          <w:noEndnote/>
          <w:docGrid w:linePitch="360"/>
        </w:sectPr>
      </w:pPr>
      <w:r w:rsidRPr="00D402D6">
        <w:t>эффективно запоминать и систематизировать информацию.</w:t>
      </w:r>
    </w:p>
    <w:p w:rsidR="00292C86" w:rsidRPr="00D402D6" w:rsidRDefault="00292C86" w:rsidP="00292C86">
      <w:r w:rsidRPr="00D402D6">
        <w:lastRenderedPageBreak/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92C86" w:rsidRPr="00D402D6" w:rsidRDefault="00292C86" w:rsidP="00292C86">
      <w:r w:rsidRPr="00D402D6">
        <w:t>1. Овладение универсальными учебными коммуникативными действиями:</w:t>
      </w:r>
    </w:p>
    <w:p w:rsidR="00292C86" w:rsidRPr="00D402D6" w:rsidRDefault="00292C86" w:rsidP="00292C86">
      <w:pPr>
        <w:numPr>
          <w:ilvl w:val="0"/>
          <w:numId w:val="7"/>
        </w:numPr>
        <w:tabs>
          <w:tab w:val="left" w:pos="324"/>
        </w:tabs>
        <w:autoSpaceDE/>
        <w:autoSpaceDN/>
        <w:spacing w:line="274" w:lineRule="exact"/>
        <w:jc w:val="both"/>
      </w:pPr>
      <w:r w:rsidRPr="00D402D6">
        <w:t>общение: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воспринимать и формулировать суждения, выражать эмоции в соответствии с целями и условиями общения;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выражать себя (свою точку зрения) в устных и письменных текстах;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сопоставлять свои суждения с суждениями других участников диалога, обнаруживать различие и сходство позиций;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публично представлять результаты выполненного опыта (эксперимента, исследования, проекта);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C86" w:rsidRPr="00D402D6" w:rsidRDefault="00292C86" w:rsidP="00292C86">
      <w:pPr>
        <w:numPr>
          <w:ilvl w:val="0"/>
          <w:numId w:val="7"/>
        </w:numPr>
        <w:tabs>
          <w:tab w:val="left" w:pos="348"/>
        </w:tabs>
        <w:autoSpaceDE/>
        <w:autoSpaceDN/>
        <w:spacing w:line="274" w:lineRule="exact"/>
        <w:jc w:val="both"/>
      </w:pPr>
      <w:r w:rsidRPr="00D402D6">
        <w:t>совместная деятельность: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уметь обобщать мнения нескольких людей, проявлять готовность руководить, выполнять поручения, подчиняться;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92C86" w:rsidRPr="00D402D6" w:rsidRDefault="00292C86" w:rsidP="00292C86">
      <w:r w:rsidRPr="00D402D6"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92C86" w:rsidRPr="00D402D6" w:rsidRDefault="00292C86" w:rsidP="00292C86">
      <w:pPr>
        <w:jc w:val="both"/>
      </w:pPr>
      <w:r w:rsidRPr="00D402D6">
        <w:t>1. Овладение универсальными учебными регулятивными действиями:</w:t>
      </w:r>
    </w:p>
    <w:p w:rsidR="00292C86" w:rsidRPr="00D402D6" w:rsidRDefault="00292C86" w:rsidP="00292C86">
      <w:pPr>
        <w:jc w:val="both"/>
      </w:pPr>
      <w:r w:rsidRPr="00D402D6">
        <w:t>1) самоорганизация: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  <w:jc w:val="both"/>
      </w:pPr>
      <w:r w:rsidRPr="00D402D6">
        <w:t>выявлять проблемы для решения в жизненных и учебных ситуациях;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7"/>
        </w:tabs>
        <w:autoSpaceDE/>
        <w:autoSpaceDN/>
        <w:spacing w:line="274" w:lineRule="exact"/>
      </w:pPr>
      <w:r w:rsidRPr="00D402D6"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92C86" w:rsidRPr="00D402D6" w:rsidRDefault="00292C86" w:rsidP="00292C86">
      <w:pPr>
        <w:ind w:right="20"/>
        <w:jc w:val="center"/>
        <w:sectPr w:rsidR="00292C86" w:rsidRPr="00D402D6">
          <w:pgSz w:w="11900" w:h="16840"/>
          <w:pgMar w:top="1143" w:right="874" w:bottom="1105" w:left="1642" w:header="0" w:footer="3" w:gutter="0"/>
          <w:cols w:space="720"/>
          <w:noEndnote/>
          <w:docGrid w:linePitch="360"/>
        </w:sectPr>
      </w:pP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делать выбор и брать ответственность за решение;</w:t>
      </w:r>
    </w:p>
    <w:p w:rsidR="00292C86" w:rsidRPr="00D402D6" w:rsidRDefault="00292C86" w:rsidP="00292C86">
      <w:pPr>
        <w:numPr>
          <w:ilvl w:val="0"/>
          <w:numId w:val="8"/>
        </w:numPr>
        <w:tabs>
          <w:tab w:val="left" w:pos="387"/>
        </w:tabs>
        <w:autoSpaceDE/>
        <w:autoSpaceDN/>
        <w:spacing w:line="274" w:lineRule="exact"/>
        <w:jc w:val="both"/>
      </w:pPr>
      <w:r w:rsidRPr="00D402D6">
        <w:t>самоконтроль: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владеть способами самоконтроля, самомотивации и рефлексии;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давать адекватную оценку ситуации и предлагать план ее изменения;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200"/>
        <w:jc w:val="both"/>
      </w:pPr>
      <w:r w:rsidRPr="00D402D6"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200"/>
        <w:jc w:val="both"/>
      </w:pPr>
      <w:r w:rsidRPr="00D402D6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оценивать соответствие результата цели и условиям;</w:t>
      </w:r>
    </w:p>
    <w:p w:rsidR="00292C86" w:rsidRPr="00D402D6" w:rsidRDefault="00292C86" w:rsidP="00292C86">
      <w:pPr>
        <w:numPr>
          <w:ilvl w:val="0"/>
          <w:numId w:val="8"/>
        </w:numPr>
        <w:tabs>
          <w:tab w:val="left" w:pos="387"/>
        </w:tabs>
        <w:autoSpaceDE/>
        <w:autoSpaceDN/>
        <w:spacing w:line="274" w:lineRule="exact"/>
        <w:jc w:val="both"/>
      </w:pPr>
      <w:r w:rsidRPr="00D402D6">
        <w:t>эмоциональный интеллект: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различать, называть и управлять собственными эмоциями и эмоциями других;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выявлять и анализировать причины эмоций;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ставить себя на место другого человека, понимать мотивы и намерения другого;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регулировать способ выражения эмоций;</w:t>
      </w:r>
    </w:p>
    <w:p w:rsidR="00292C86" w:rsidRPr="00D402D6" w:rsidRDefault="00292C86" w:rsidP="00292C86">
      <w:pPr>
        <w:numPr>
          <w:ilvl w:val="0"/>
          <w:numId w:val="8"/>
        </w:numPr>
        <w:tabs>
          <w:tab w:val="left" w:pos="387"/>
        </w:tabs>
        <w:autoSpaceDE/>
        <w:autoSpaceDN/>
        <w:spacing w:line="274" w:lineRule="exact"/>
        <w:jc w:val="both"/>
      </w:pPr>
      <w:r w:rsidRPr="00D402D6">
        <w:t>принятие себя и других: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осознанно относиться к другому человеку, его мнению;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признавать свое право на ошибку и такое же право другого;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принимать себя и других, не осуждая;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открытость себе и другим;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осознавать невозможность контролировать все вокруг.</w:t>
      </w:r>
    </w:p>
    <w:p w:rsidR="00292C86" w:rsidRPr="00D402D6" w:rsidRDefault="00292C86" w:rsidP="00292C86">
      <w:r w:rsidRPr="00D402D6"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92C86" w:rsidRPr="00D402D6" w:rsidRDefault="00292C86" w:rsidP="00292C86">
      <w:pPr>
        <w:jc w:val="both"/>
      </w:pPr>
      <w:r w:rsidRPr="00D402D6">
        <w:t>Предметные результаты</w:t>
      </w:r>
    </w:p>
    <w:p w:rsidR="00292C86" w:rsidRPr="00D402D6" w:rsidRDefault="00292C86" w:rsidP="00292C86">
      <w:pPr>
        <w:jc w:val="both"/>
      </w:pPr>
      <w:r w:rsidRPr="00D402D6">
        <w:t>Сформировано представление: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нравственных основах учебы, ведущей роли образования, труда и значении творчества в жизни человека и общества;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роли знаний, науки, современного производства в жизни человека и общества;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92C86" w:rsidRPr="00D402D6" w:rsidRDefault="00292C86" w:rsidP="00292C86">
      <w:pPr>
        <w:ind w:right="40"/>
        <w:jc w:val="center"/>
        <w:sectPr w:rsidR="00292C86" w:rsidRPr="00D402D6">
          <w:footerReference w:type="even" r:id="rId7"/>
          <w:footerReference w:type="default" r:id="rId8"/>
          <w:pgSz w:w="11900" w:h="16840"/>
          <w:pgMar w:top="1143" w:right="874" w:bottom="1105" w:left="1642" w:header="0" w:footer="3" w:gutter="0"/>
          <w:cols w:space="720"/>
          <w:noEndnote/>
          <w:titlePg/>
          <w:docGrid w:linePitch="360"/>
        </w:sectPr>
      </w:pPr>
      <w:r w:rsidRPr="00D402D6">
        <w:t>5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480"/>
      </w:pPr>
      <w:r w:rsidRPr="00D402D6"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активной роли человека в природе.</w:t>
      </w:r>
    </w:p>
    <w:p w:rsidR="00292C86" w:rsidRPr="00D402D6" w:rsidRDefault="00292C86" w:rsidP="00292C86">
      <w:pPr>
        <w:jc w:val="both"/>
      </w:pPr>
      <w:r w:rsidRPr="00D402D6">
        <w:t>Сформировано ценностное отношение: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к русскому языку как государственному, языку межнационального общения; своему национальному языку и культуре;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семье и семейным традициям;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учебе, труду и творчеству;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480"/>
      </w:pPr>
      <w:r w:rsidRPr="00D402D6">
        <w:t>своему здоровью, здоровью родителей (законных представителей), членов своей семьи, педагогов, сверстников;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природе и всем формам жизни.</w:t>
      </w:r>
    </w:p>
    <w:p w:rsidR="00292C86" w:rsidRPr="00D402D6" w:rsidRDefault="00292C86" w:rsidP="00292C86">
      <w:pPr>
        <w:jc w:val="both"/>
      </w:pPr>
      <w:r w:rsidRPr="00D402D6">
        <w:t>Сформирован интерес: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к чтению, произведениям искусства, театру, музыке, выставкам и т. п.;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общественным явлениям, понимать активную роль человека в обществе;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480"/>
      </w:pPr>
      <w:r w:rsidRPr="00D402D6">
        <w:t>государственным праздникам и важнейшим событиям в жизни России, в жизни родного города;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природе, природным явлениям и формам жизни;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художественному творчеству.</w:t>
      </w:r>
    </w:p>
    <w:p w:rsidR="00292C86" w:rsidRPr="00D402D6" w:rsidRDefault="00292C86" w:rsidP="00292C86">
      <w:pPr>
        <w:jc w:val="both"/>
      </w:pPr>
      <w:r w:rsidRPr="00D402D6">
        <w:t>Сформированы умения: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</w:pPr>
      <w:r w:rsidRPr="00D402D6">
        <w:t>устанавливать дружеские взаимоотношения в коллективе, основанные на взаимопомощи и взаимной поддержке;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проявлять бережное, гуманное отношение ко всему живому;</w:t>
      </w:r>
    </w:p>
    <w:p w:rsidR="00292C86" w:rsidRPr="00D402D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jc w:val="both"/>
      </w:pPr>
      <w:r w:rsidRPr="00D402D6">
        <w:t>соблюдать общепринятые нормы поведения в обществе;</w:t>
      </w:r>
    </w:p>
    <w:p w:rsidR="00292C86" w:rsidRDefault="00292C86" w:rsidP="00292C86">
      <w:pPr>
        <w:numPr>
          <w:ilvl w:val="0"/>
          <w:numId w:val="5"/>
        </w:numPr>
        <w:tabs>
          <w:tab w:val="left" w:pos="566"/>
        </w:tabs>
        <w:autoSpaceDE/>
        <w:autoSpaceDN/>
        <w:spacing w:line="274" w:lineRule="exact"/>
        <w:ind w:right="480"/>
      </w:pPr>
      <w:r w:rsidRPr="00D402D6"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E3D90" w:rsidRDefault="00FE3D90">
      <w:pPr>
        <w:pStyle w:val="a3"/>
        <w:spacing w:before="209"/>
      </w:pPr>
    </w:p>
    <w:p w:rsidR="00FE3D90" w:rsidRDefault="00685FFE">
      <w:pPr>
        <w:pStyle w:val="a4"/>
      </w:pPr>
      <w:r>
        <w:t>КАЛЕНДАРНО-ТЕМАТИЧЕСКОЕ</w:t>
      </w:r>
      <w:r w:rsidR="002079A6">
        <w:t xml:space="preserve"> </w:t>
      </w:r>
      <w:r>
        <w:t>ПЛАНИРОВАНИЕ</w:t>
      </w:r>
      <w:r w:rsidR="002079A6">
        <w:t xml:space="preserve"> </w:t>
      </w:r>
      <w:r>
        <w:t>КУРСА</w:t>
      </w:r>
      <w:r w:rsidR="002079A6">
        <w:t xml:space="preserve"> </w:t>
      </w:r>
      <w:r>
        <w:rPr>
          <w:spacing w:val="-2"/>
        </w:rPr>
        <w:t>ВНЕУРОЧНОЙ</w:t>
      </w:r>
    </w:p>
    <w:p w:rsidR="00FE3D90" w:rsidRDefault="00685FFE">
      <w:pPr>
        <w:pStyle w:val="a4"/>
        <w:spacing w:before="43"/>
      </w:pPr>
      <w:r>
        <w:t>ДЕТЕЛЬНОСТИ</w:t>
      </w:r>
      <w:r w:rsidR="002079A6">
        <w:t xml:space="preserve"> </w:t>
      </w:r>
      <w:r>
        <w:t>«РОССИЯ–МОИГОРИЗОНТЫ»</w:t>
      </w:r>
      <w:r w:rsidR="002079A6">
        <w:t xml:space="preserve"> </w:t>
      </w:r>
      <w:r>
        <w:t>НА2024-2025</w:t>
      </w:r>
      <w:r w:rsidR="002079A6">
        <w:t xml:space="preserve"> </w:t>
      </w:r>
      <w:r>
        <w:t>УЧЕБНЫЙ</w:t>
      </w:r>
      <w:r w:rsidR="002079A6">
        <w:t xml:space="preserve"> </w:t>
      </w:r>
      <w:r>
        <w:t xml:space="preserve"> </w:t>
      </w:r>
      <w:r>
        <w:rPr>
          <w:spacing w:val="-5"/>
        </w:rPr>
        <w:t>ГОД</w:t>
      </w:r>
    </w:p>
    <w:p w:rsidR="00FE3D90" w:rsidRDefault="00FE3D9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400"/>
        <w:gridCol w:w="1363"/>
      </w:tblGrid>
      <w:tr w:rsidR="00292C86">
        <w:trPr>
          <w:trHeight w:val="827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40" w:lineRule="auto"/>
              <w:ind w:left="84" w:right="71"/>
              <w:rPr>
                <w:sz w:val="24"/>
              </w:rPr>
            </w:pPr>
            <w:r>
              <w:rPr>
                <w:spacing w:val="-10"/>
                <w:sz w:val="24"/>
              </w:rPr>
              <w:t>№ п</w:t>
            </w:r>
          </w:p>
          <w:p w:rsidR="00292C86" w:rsidRDefault="00292C86">
            <w:pPr>
              <w:pStyle w:val="TableParagraph"/>
              <w:spacing w:line="261" w:lineRule="exact"/>
              <w:ind w:left="84" w:right="78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40" w:lineRule="auto"/>
              <w:ind w:left="307" w:right="49" w:hanging="1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z w:val="24"/>
              </w:rPr>
              <w:t>о часов</w:t>
            </w:r>
          </w:p>
        </w:tc>
      </w:tr>
      <w:tr w:rsidR="00292C86">
        <w:trPr>
          <w:trHeight w:val="551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Установочное занятие«Моя Россия –мои горизонты , </w:t>
            </w:r>
            <w:r>
              <w:rPr>
                <w:spacing w:val="-5"/>
                <w:sz w:val="24"/>
              </w:rPr>
              <w:t>мои</w:t>
            </w:r>
          </w:p>
          <w:p w:rsidR="00292C86" w:rsidRDefault="00292C86">
            <w:pPr>
              <w:pStyle w:val="TableParagraph"/>
              <w:spacing w:line="261" w:lineRule="exact"/>
              <w:ind w:lef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достижения»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2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Тематическое профориентационное занятие «Открой </w:t>
            </w:r>
            <w:r>
              <w:rPr>
                <w:spacing w:val="-4"/>
                <w:sz w:val="24"/>
              </w:rPr>
              <w:t>свое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8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58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Тематическое профориентационное занятие «Познаю </w:t>
            </w:r>
            <w:r>
              <w:rPr>
                <w:spacing w:val="-2"/>
                <w:sz w:val="24"/>
              </w:rPr>
              <w:t>себя"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аграрная: растениеводство ,</w:t>
            </w:r>
            <w:r>
              <w:rPr>
                <w:spacing w:val="-2"/>
                <w:sz w:val="24"/>
              </w:rPr>
              <w:t>садоводство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индустриальная: атомная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1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0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аграрная: пищеваяпромышленность </w:t>
            </w:r>
            <w:r>
              <w:rPr>
                <w:spacing w:val="-10"/>
                <w:sz w:val="24"/>
              </w:rPr>
              <w:t>и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общественное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здоровая: биотехнологии,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4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3" w:lineRule="exact"/>
              <w:ind w:left="84" w:right="19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безопасная: полиция, противопожарная </w:t>
            </w:r>
            <w:r>
              <w:rPr>
                <w:spacing w:val="-2"/>
                <w:sz w:val="24"/>
              </w:rPr>
              <w:t>служба,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службаспасения,</w:t>
            </w:r>
            <w:r>
              <w:rPr>
                <w:spacing w:val="-2"/>
                <w:sz w:val="24"/>
              </w:rPr>
              <w:t xml:space="preserve"> охрана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комфортная:</w:t>
            </w:r>
            <w:r>
              <w:rPr>
                <w:spacing w:val="-2"/>
                <w:sz w:val="24"/>
              </w:rPr>
              <w:t xml:space="preserve"> транспорт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здоровая: медицина и</w:t>
            </w:r>
            <w:r>
              <w:rPr>
                <w:spacing w:val="-2"/>
                <w:sz w:val="24"/>
              </w:rPr>
              <w:t xml:space="preserve"> фармация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6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деловая:</w:t>
            </w:r>
            <w:r>
              <w:rPr>
                <w:spacing w:val="-2"/>
                <w:sz w:val="24"/>
              </w:rPr>
              <w:t xml:space="preserve"> предпринимательство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комфортная:</w:t>
            </w:r>
            <w:r>
              <w:rPr>
                <w:spacing w:val="-2"/>
                <w:sz w:val="24"/>
              </w:rPr>
              <w:t xml:space="preserve"> энергетика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8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1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0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Профориентационное тематическое занятие</w:t>
            </w:r>
            <w:r>
              <w:rPr>
                <w:spacing w:val="-4"/>
                <w:sz w:val="24"/>
              </w:rPr>
              <w:t xml:space="preserve"> «Мое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индустриальная: добыча и </w:t>
            </w:r>
            <w:r>
              <w:rPr>
                <w:spacing w:val="-2"/>
                <w:sz w:val="24"/>
              </w:rPr>
              <w:t>переработка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индустриальная: легкая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умная:наука 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3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3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индустриальная: тяжелая </w:t>
            </w:r>
            <w:r>
              <w:rPr>
                <w:spacing w:val="-2"/>
                <w:sz w:val="24"/>
              </w:rPr>
              <w:t>промышленность,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машиностроение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6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безопасная: военно-промышленный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умная: программирование и</w:t>
            </w:r>
            <w:r>
              <w:rPr>
                <w:spacing w:val="-2"/>
                <w:sz w:val="24"/>
              </w:rPr>
              <w:t xml:space="preserve"> телекоммуникации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комфортная: строительство и </w:t>
            </w:r>
            <w:r>
              <w:rPr>
                <w:spacing w:val="-2"/>
                <w:sz w:val="24"/>
              </w:rPr>
              <w:t>архитектура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Россия социальная: сервис и 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7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Россия креативная:искусство и</w:t>
            </w:r>
            <w:r>
              <w:rPr>
                <w:spacing w:val="-2"/>
                <w:sz w:val="24"/>
              </w:rPr>
              <w:t xml:space="preserve"> дизайн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Россия аграрная: животноводство, селекция и</w:t>
            </w:r>
            <w:r>
              <w:rPr>
                <w:spacing w:val="-2"/>
                <w:sz w:val="24"/>
              </w:rPr>
              <w:t xml:space="preserve"> генетика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551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70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Россия безопасная: вооруженные силы,</w:t>
            </w:r>
            <w:r>
              <w:rPr>
                <w:spacing w:val="-2"/>
                <w:sz w:val="24"/>
              </w:rPr>
              <w:t>гражданская</w:t>
            </w:r>
          </w:p>
          <w:p w:rsidR="00292C86" w:rsidRDefault="00292C8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5"/>
        </w:trPr>
        <w:tc>
          <w:tcPr>
            <w:tcW w:w="463" w:type="dxa"/>
          </w:tcPr>
          <w:p w:rsidR="00292C86" w:rsidRDefault="00292C86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Практико-ориентированное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2C86">
        <w:trPr>
          <w:trHeight w:val="277"/>
        </w:trPr>
        <w:tc>
          <w:tcPr>
            <w:tcW w:w="463" w:type="dxa"/>
          </w:tcPr>
          <w:p w:rsidR="00292C86" w:rsidRDefault="00292C86">
            <w:pPr>
              <w:pStyle w:val="TableParagraph"/>
              <w:spacing w:line="258" w:lineRule="exact"/>
              <w:ind w:left="84" w:right="8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00" w:type="dxa"/>
          </w:tcPr>
          <w:p w:rsidR="00292C86" w:rsidRDefault="00292C8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Рефлексивное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63" w:type="dxa"/>
          </w:tcPr>
          <w:p w:rsidR="00292C86" w:rsidRDefault="00292C8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85FFE" w:rsidRDefault="00685FFE"/>
    <w:sectPr w:rsidR="00685FFE" w:rsidSect="00FE3D90">
      <w:type w:val="continuous"/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4E" w:rsidRDefault="00292C8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316.5pt;margin-top:777.4pt;width:4.1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Zj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" filled="f" stroked="f">
          <v:textbox style="mso-fit-shape-to-text:t" inset="0,0,0,0">
            <w:txbxContent>
              <w:p w:rsidR="005B494E" w:rsidRDefault="00A44AF2">
                <w:r>
                  <w:rPr>
                    <w:rStyle w:val="a6"/>
                    <w:rFonts w:eastAsia="Arial Unicode MS"/>
                  </w:rPr>
                  <w:fldChar w:fldCharType="begin"/>
                </w:r>
                <w:r>
                  <w:rPr>
                    <w:rStyle w:val="a6"/>
                    <w:rFonts w:eastAsia="Arial Unicode MS"/>
                  </w:rPr>
                  <w:instrText xml:space="preserve"> PAGE \* MERGEFORMAT </w:instrText>
                </w:r>
                <w:r>
                  <w:rPr>
                    <w:rStyle w:val="a6"/>
                    <w:rFonts w:eastAsia="Arial Unicode MS"/>
                  </w:rPr>
                  <w:fldChar w:fldCharType="separate"/>
                </w:r>
                <w:r w:rsidRPr="00A44AF2">
                  <w:rPr>
                    <w:rStyle w:val="a6"/>
                    <w:rFonts w:eastAsia="Arial Unicode MS"/>
                    <w:b w:val="0"/>
                    <w:bCs w:val="0"/>
                    <w:noProof/>
                  </w:rPr>
                  <w:t>5</w:t>
                </w:r>
                <w:r>
                  <w:rPr>
                    <w:rStyle w:val="a6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4E" w:rsidRDefault="00292C8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16.5pt;margin-top:777.4pt;width:4.1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" filled="f" stroked="f">
          <v:textbox style="mso-fit-shape-to-text:t" inset="0,0,0,0">
            <w:txbxContent>
              <w:p w:rsidR="005B494E" w:rsidRDefault="00A44AF2">
                <w:r>
                  <w:rPr>
                    <w:rStyle w:val="a6"/>
                    <w:rFonts w:eastAsia="Arial Unicode MS"/>
                  </w:rPr>
                  <w:fldChar w:fldCharType="begin"/>
                </w:r>
                <w:r>
                  <w:rPr>
                    <w:rStyle w:val="a6"/>
                    <w:rFonts w:eastAsia="Arial Unicode MS"/>
                  </w:rPr>
                  <w:instrText xml:space="preserve"> PAGE \* MERGEFORMAT </w:instrText>
                </w:r>
                <w:r>
                  <w:rPr>
                    <w:rStyle w:val="a6"/>
                    <w:rFonts w:eastAsia="Arial Unicode MS"/>
                  </w:rPr>
                  <w:fldChar w:fldCharType="separate"/>
                </w:r>
                <w:r>
                  <w:rPr>
                    <w:rStyle w:val="a6"/>
                    <w:rFonts w:eastAsia="Arial Unicode MS"/>
                    <w:noProof/>
                  </w:rPr>
                  <w:t>6</w:t>
                </w:r>
                <w:r>
                  <w:rPr>
                    <w:rStyle w:val="a6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4E" w:rsidRDefault="00292C8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16.5pt;margin-top:777.4pt;width:4.1pt;height:7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" filled="f" stroked="f">
          <v:textbox style="mso-fit-shape-to-text:t" inset="0,0,0,0">
            <w:txbxContent>
              <w:p w:rsidR="005B494E" w:rsidRDefault="00A44AF2">
                <w:r>
                  <w:rPr>
                    <w:rStyle w:val="a6"/>
                    <w:rFonts w:eastAsia="Arial Unicode MS"/>
                  </w:rPr>
                  <w:fldChar w:fldCharType="begin"/>
                </w:r>
                <w:r>
                  <w:rPr>
                    <w:rStyle w:val="a6"/>
                    <w:rFonts w:eastAsia="Arial Unicode MS"/>
                  </w:rPr>
                  <w:instrText xml:space="preserve"> PAGE \* MERGEFORMAT </w:instrText>
                </w:r>
                <w:r>
                  <w:rPr>
                    <w:rStyle w:val="a6"/>
                    <w:rFonts w:eastAsia="Arial Unicode MS"/>
                  </w:rPr>
                  <w:fldChar w:fldCharType="separate"/>
                </w:r>
                <w:r w:rsidRPr="00A44AF2">
                  <w:rPr>
                    <w:rStyle w:val="a6"/>
                    <w:rFonts w:eastAsia="Arial Unicode MS"/>
                    <w:b w:val="0"/>
                    <w:bCs w:val="0"/>
                    <w:noProof/>
                  </w:rPr>
                  <w:t>8</w:t>
                </w:r>
                <w:r>
                  <w:rPr>
                    <w:rStyle w:val="a6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E5D"/>
    <w:multiLevelType w:val="multilevel"/>
    <w:tmpl w:val="327C4166"/>
    <w:lvl w:ilvl="0">
      <w:start w:val="2021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A434A"/>
    <w:multiLevelType w:val="multilevel"/>
    <w:tmpl w:val="7CC2B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23B82"/>
    <w:multiLevelType w:val="multilevel"/>
    <w:tmpl w:val="53AC4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4504B"/>
    <w:multiLevelType w:val="multilevel"/>
    <w:tmpl w:val="8EE67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B481D"/>
    <w:multiLevelType w:val="multilevel"/>
    <w:tmpl w:val="7CB48B72"/>
    <w:lvl w:ilvl="0">
      <w:start w:val="2021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337A4"/>
    <w:multiLevelType w:val="multilevel"/>
    <w:tmpl w:val="BC70AA1E"/>
    <w:lvl w:ilvl="0">
      <w:start w:val="2022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C439C"/>
    <w:multiLevelType w:val="multilevel"/>
    <w:tmpl w:val="F09AC5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42BDD"/>
    <w:multiLevelType w:val="multilevel"/>
    <w:tmpl w:val="0EFC4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FE3D90"/>
    <w:rsid w:val="002079A6"/>
    <w:rsid w:val="00292C86"/>
    <w:rsid w:val="00685FFE"/>
    <w:rsid w:val="00A44AF2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3F92030-8805-4D0C-80F0-48071E8E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3D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D90"/>
    <w:rPr>
      <w:sz w:val="24"/>
      <w:szCs w:val="24"/>
    </w:rPr>
  </w:style>
  <w:style w:type="paragraph" w:styleId="a4">
    <w:name w:val="Title"/>
    <w:basedOn w:val="a"/>
    <w:uiPriority w:val="1"/>
    <w:qFormat/>
    <w:rsid w:val="00FE3D90"/>
    <w:pPr>
      <w:ind w:left="22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3D90"/>
  </w:style>
  <w:style w:type="paragraph" w:customStyle="1" w:styleId="TableParagraph">
    <w:name w:val="Table Paragraph"/>
    <w:basedOn w:val="a"/>
    <w:uiPriority w:val="1"/>
    <w:qFormat/>
    <w:rsid w:val="00FE3D90"/>
    <w:pPr>
      <w:spacing w:line="256" w:lineRule="exact"/>
      <w:ind w:left="108"/>
      <w:jc w:val="center"/>
    </w:pPr>
  </w:style>
  <w:style w:type="character" w:customStyle="1" w:styleId="3">
    <w:name w:val="Основной текст (3)"/>
    <w:basedOn w:val="a0"/>
    <w:rsid w:val="00292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292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0"/>
    <w:rsid w:val="00292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Без интервала Знак"/>
    <w:link w:val="a8"/>
    <w:uiPriority w:val="99"/>
    <w:locked/>
    <w:rsid w:val="00292C8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99"/>
    <w:qFormat/>
    <w:rsid w:val="00292C86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2C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C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6 кабинет</cp:lastModifiedBy>
  <cp:revision>5</cp:revision>
  <cp:lastPrinted>2024-10-29T06:18:00Z</cp:lastPrinted>
  <dcterms:created xsi:type="dcterms:W3CDTF">2024-09-29T08:06:00Z</dcterms:created>
  <dcterms:modified xsi:type="dcterms:W3CDTF">2024-10-29T06:27:00Z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