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82B88">
      <w:pPr>
        <w:shd w:val="clear" w:color="auto" w:fill="FFFFFF"/>
        <w:spacing w:line="360" w:lineRule="atLeast"/>
        <w:jc w:val="both"/>
        <w:rPr>
          <w:rFonts w:ascii="Times New Roman" w:hAnsi="Times New Roman" w:eastAsia="Times New Roman" w:cs="Times New Roman"/>
          <w:lang w:eastAsia="ru-RU"/>
        </w:rPr>
      </w:pPr>
    </w:p>
    <w:p w14:paraId="51F23BE7">
      <w:pPr>
        <w:shd w:val="clear" w:color="auto" w:fill="FFFFFF"/>
        <w:spacing w:line="360" w:lineRule="atLeast"/>
        <w:jc w:val="both"/>
        <w:rPr>
          <w:rFonts w:ascii="Times New Roman" w:hAnsi="Times New Roman" w:eastAsia="Times New Roman" w:cs="Times New Roman"/>
          <w:lang w:eastAsia="ru-RU"/>
        </w:rPr>
      </w:pPr>
    </w:p>
    <w:p w14:paraId="1E8EB577">
      <w:pPr>
        <w:shd w:val="clear" w:color="auto" w:fill="FFFFFF"/>
        <w:spacing w:line="360" w:lineRule="atLeast"/>
        <w:jc w:val="both"/>
        <w:rPr>
          <w:rFonts w:ascii="Times New Roman" w:hAnsi="Times New Roman" w:eastAsia="Times New Roman" w:cs="Times New Roman"/>
          <w:lang w:eastAsia="ru-RU"/>
        </w:rPr>
      </w:pPr>
    </w:p>
    <w:p w14:paraId="48ED2755">
      <w:pPr>
        <w:shd w:val="clear" w:color="auto" w:fill="FFFFFF"/>
        <w:spacing w:line="360" w:lineRule="atLeast"/>
        <w:jc w:val="both"/>
        <w:rPr>
          <w:rFonts w:ascii="Times New Roman" w:hAnsi="Times New Roman" w:eastAsia="Times New Roman" w:cs="Times New Roman"/>
          <w:lang w:eastAsia="ru-RU"/>
        </w:rPr>
      </w:pPr>
    </w:p>
    <w:p w14:paraId="0F19DCEB">
      <w:pPr>
        <w:shd w:val="clear" w:color="auto" w:fill="FFFFFF"/>
        <w:spacing w:line="360" w:lineRule="atLeast"/>
        <w:jc w:val="both"/>
        <w:rPr>
          <w:rFonts w:ascii="Times New Roman" w:hAnsi="Times New Roman" w:eastAsia="Times New Roman" w:cs="Times New Roman"/>
          <w:lang w:eastAsia="ru-RU"/>
        </w:rPr>
      </w:pPr>
    </w:p>
    <w:p w14:paraId="7B31C3EC">
      <w:pPr>
        <w:shd w:val="clear" w:color="auto" w:fill="FFFFFF"/>
        <w:spacing w:line="360" w:lineRule="atLeast"/>
        <w:jc w:val="both"/>
        <w:rPr>
          <w:rFonts w:ascii="Times New Roman" w:hAnsi="Times New Roman" w:eastAsia="Times New Roman" w:cs="Times New Roman"/>
          <w:lang w:eastAsia="ru-RU"/>
        </w:rPr>
      </w:pPr>
    </w:p>
    <w:p w14:paraId="29C3C014">
      <w:pPr>
        <w:shd w:val="clear" w:color="auto" w:fill="FFFFFF"/>
        <w:spacing w:line="360" w:lineRule="atLeast"/>
        <w:jc w:val="both"/>
        <w:rPr>
          <w:rFonts w:ascii="Times New Roman" w:hAnsi="Times New Roman" w:eastAsia="Times New Roman" w:cs="Times New Roman"/>
          <w:lang w:eastAsia="ru-RU"/>
        </w:rPr>
      </w:pPr>
    </w:p>
    <w:p w14:paraId="540E04FE">
      <w:pPr>
        <w:shd w:val="clear" w:color="auto" w:fill="FFFFFF"/>
        <w:spacing w:line="360" w:lineRule="atLeast"/>
        <w:jc w:val="both"/>
        <w:rPr>
          <w:rFonts w:ascii="Times New Roman" w:hAnsi="Times New Roman" w:eastAsia="Times New Roman" w:cs="Times New Roman"/>
          <w:lang w:eastAsia="ru-RU"/>
        </w:rPr>
      </w:pPr>
    </w:p>
    <w:p w14:paraId="496D709C">
      <w:pPr>
        <w:shd w:val="clear" w:color="auto" w:fill="FFFFFF"/>
        <w:spacing w:line="360" w:lineRule="atLeast"/>
        <w:jc w:val="both"/>
        <w:rPr>
          <w:rFonts w:ascii="Times New Roman" w:hAnsi="Times New Roman" w:eastAsia="Times New Roman" w:cs="Times New Roman"/>
          <w:lang w:eastAsia="ru-RU"/>
        </w:rPr>
      </w:pPr>
    </w:p>
    <w:p w14:paraId="1DCA3D34">
      <w:pPr>
        <w:shd w:val="clear" w:color="auto" w:fill="FFFFFF"/>
        <w:spacing w:line="360" w:lineRule="atLeast"/>
        <w:jc w:val="both"/>
        <w:rPr>
          <w:rFonts w:ascii="Times New Roman" w:hAnsi="Times New Roman" w:eastAsia="Times New Roman" w:cs="Times New Roman"/>
          <w:lang w:eastAsia="ru-RU"/>
        </w:rPr>
      </w:pPr>
    </w:p>
    <w:p w14:paraId="138D655B">
      <w:pPr>
        <w:shd w:val="clear" w:color="auto" w:fill="FFFFFF"/>
        <w:spacing w:line="360" w:lineRule="atLeast"/>
        <w:jc w:val="both"/>
        <w:rPr>
          <w:rFonts w:ascii="Times New Roman" w:hAnsi="Times New Roman" w:eastAsia="Times New Roman" w:cs="Times New Roman"/>
          <w:lang w:eastAsia="ru-RU"/>
        </w:rPr>
      </w:pPr>
    </w:p>
    <w:p w14:paraId="53133AFA">
      <w:pPr>
        <w:shd w:val="clear" w:color="auto" w:fill="FFFFFF"/>
        <w:spacing w:line="294" w:lineRule="atLeast"/>
        <w:jc w:val="center"/>
        <w:rPr>
          <w:rFonts w:ascii="Times New Roman" w:hAnsi="Times New Roman" w:eastAsia="Times New Roman" w:cs="Times New Roman"/>
          <w:lang w:eastAsia="ru-RU"/>
        </w:rPr>
      </w:pPr>
      <w:r>
        <w:rPr>
          <w:rFonts w:ascii="Times New Roman" w:hAnsi="Times New Roman" w:eastAsia="Times New Roman" w:cs="Times New Roman"/>
          <w:b/>
          <w:bCs/>
          <w:sz w:val="32"/>
          <w:szCs w:val="32"/>
          <w:lang w:eastAsia="ru-RU"/>
        </w:rPr>
        <w:t>Программа</w:t>
      </w:r>
    </w:p>
    <w:p w14:paraId="48557588">
      <w:pPr>
        <w:shd w:val="clear" w:color="auto" w:fill="FFFFFF"/>
        <w:spacing w:line="294" w:lineRule="atLeast"/>
        <w:jc w:val="center"/>
        <w:rPr>
          <w:rFonts w:ascii="Times New Roman" w:hAnsi="Times New Roman" w:eastAsia="Times New Roman" w:cs="Times New Roman"/>
          <w:lang w:eastAsia="ru-RU"/>
        </w:rPr>
      </w:pPr>
      <w:r>
        <w:rPr>
          <w:rFonts w:ascii="Times New Roman" w:hAnsi="Times New Roman" w:eastAsia="Times New Roman" w:cs="Times New Roman"/>
          <w:b/>
          <w:bCs/>
          <w:sz w:val="32"/>
          <w:szCs w:val="32"/>
          <w:lang w:eastAsia="ru-RU"/>
        </w:rPr>
        <w:t>работы наставника с молодым специалистом</w:t>
      </w:r>
    </w:p>
    <w:p w14:paraId="125A0432">
      <w:pPr>
        <w:shd w:val="clear" w:color="auto" w:fill="FFFFFF"/>
        <w:spacing w:line="294" w:lineRule="atLeast"/>
        <w:jc w:val="center"/>
        <w:rPr>
          <w:rFonts w:ascii="Times New Roman" w:hAnsi="Times New Roman" w:eastAsia="Times New Roman" w:cs="Times New Roman"/>
          <w:lang w:eastAsia="ru-RU"/>
        </w:rPr>
      </w:pPr>
      <w:r>
        <w:rPr>
          <w:rFonts w:ascii="Times New Roman" w:hAnsi="Times New Roman" w:eastAsia="Times New Roman" w:cs="Times New Roman"/>
          <w:b/>
          <w:bCs/>
          <w:sz w:val="32"/>
          <w:szCs w:val="32"/>
          <w:lang w:eastAsia="ru-RU"/>
        </w:rPr>
        <w:t>учителя информатики</w:t>
      </w:r>
    </w:p>
    <w:p w14:paraId="306FD16E">
      <w:pPr>
        <w:shd w:val="clear" w:color="auto" w:fill="FFFFFF"/>
        <w:spacing w:line="294" w:lineRule="atLeast"/>
        <w:jc w:val="center"/>
        <w:rPr>
          <w:rFonts w:ascii="Times New Roman" w:hAnsi="Times New Roman" w:eastAsia="Times New Roman" w:cs="Times New Roman"/>
          <w:lang w:eastAsia="ru-RU"/>
        </w:rPr>
      </w:pPr>
    </w:p>
    <w:p w14:paraId="13C31B55">
      <w:pPr>
        <w:spacing w:line="294" w:lineRule="atLeast"/>
        <w:jc w:val="center"/>
        <w:rPr>
          <w:rFonts w:hint="default" w:ascii="Times New Roman" w:hAnsi="Times New Roman" w:eastAsia="Times New Roman" w:cs="Times New Roman"/>
          <w:lang w:val="en-US" w:eastAsia="ru-RU"/>
        </w:rPr>
      </w:pPr>
      <w:r>
        <w:rPr>
          <w:rFonts w:ascii="Times New Roman" w:hAnsi="Times New Roman" w:eastAsia="Times New Roman" w:cs="Times New Roman"/>
          <w:b/>
          <w:bCs/>
          <w:sz w:val="40"/>
          <w:szCs w:val="40"/>
          <w:lang w:eastAsia="ru-RU"/>
        </w:rPr>
        <w:t>на 2024 – 202</w:t>
      </w:r>
      <w:r>
        <w:rPr>
          <w:rFonts w:hint="default" w:ascii="Times New Roman" w:hAnsi="Times New Roman" w:eastAsia="Times New Roman" w:cs="Times New Roman"/>
          <w:b/>
          <w:bCs/>
          <w:sz w:val="40"/>
          <w:szCs w:val="40"/>
          <w:lang w:val="en-US" w:eastAsia="ru-RU"/>
        </w:rPr>
        <w:t>7</w:t>
      </w:r>
      <w:r>
        <w:rPr>
          <w:rFonts w:ascii="Times New Roman" w:hAnsi="Times New Roman" w:eastAsia="Times New Roman" w:cs="Times New Roman"/>
          <w:b/>
          <w:bCs/>
          <w:sz w:val="40"/>
          <w:szCs w:val="40"/>
          <w:lang w:eastAsia="ru-RU"/>
        </w:rPr>
        <w:t xml:space="preserve"> у</w:t>
      </w:r>
      <w:r>
        <w:rPr>
          <w:rFonts w:hint="default" w:ascii="Times New Roman" w:hAnsi="Times New Roman" w:eastAsia="Times New Roman" w:cs="Times New Roman"/>
          <w:b/>
          <w:bCs/>
          <w:sz w:val="40"/>
          <w:szCs w:val="40"/>
          <w:lang w:val="en-US" w:eastAsia="ru-RU"/>
        </w:rPr>
        <w:t>.г.</w:t>
      </w:r>
    </w:p>
    <w:p w14:paraId="6556C1B0">
      <w:pPr>
        <w:shd w:val="clear" w:color="auto" w:fill="FFFFFF"/>
        <w:spacing w:line="360" w:lineRule="atLeast"/>
        <w:jc w:val="both"/>
        <w:rPr>
          <w:rFonts w:ascii="Times New Roman" w:hAnsi="Times New Roman" w:eastAsia="Times New Roman" w:cs="Times New Roman"/>
          <w:lang w:eastAsia="ru-RU"/>
        </w:rPr>
      </w:pPr>
    </w:p>
    <w:p w14:paraId="697F9CB4">
      <w:pPr>
        <w:spacing w:line="294" w:lineRule="atLeast"/>
        <w:jc w:val="both"/>
        <w:rPr>
          <w:rFonts w:ascii="Times New Roman" w:hAnsi="Times New Roman" w:eastAsia="Times New Roman" w:cs="Times New Roman"/>
          <w:lang w:eastAsia="ru-RU"/>
        </w:rPr>
      </w:pPr>
    </w:p>
    <w:p w14:paraId="5DD88079">
      <w:pPr>
        <w:spacing w:line="294" w:lineRule="atLeast"/>
        <w:jc w:val="both"/>
        <w:rPr>
          <w:rFonts w:ascii="Times New Roman" w:hAnsi="Times New Roman" w:eastAsia="Times New Roman" w:cs="Times New Roman"/>
          <w:lang w:eastAsia="ru-RU"/>
        </w:rPr>
      </w:pPr>
    </w:p>
    <w:p w14:paraId="6CF90E24">
      <w:pPr>
        <w:spacing w:line="294" w:lineRule="atLeast"/>
        <w:jc w:val="both"/>
        <w:rPr>
          <w:rFonts w:ascii="Times New Roman" w:hAnsi="Times New Roman" w:eastAsia="Times New Roman" w:cs="Times New Roman"/>
          <w:lang w:eastAsia="ru-RU"/>
        </w:rPr>
      </w:pPr>
    </w:p>
    <w:p w14:paraId="3DFF5793">
      <w:pPr>
        <w:spacing w:line="294" w:lineRule="atLeast"/>
        <w:jc w:val="both"/>
        <w:rPr>
          <w:rFonts w:ascii="Times New Roman" w:hAnsi="Times New Roman" w:eastAsia="Times New Roman" w:cs="Times New Roman"/>
          <w:lang w:eastAsia="ru-RU"/>
        </w:rPr>
      </w:pPr>
    </w:p>
    <w:p w14:paraId="58766DB4">
      <w:pPr>
        <w:spacing w:line="294" w:lineRule="atLeast"/>
        <w:jc w:val="both"/>
        <w:rPr>
          <w:rFonts w:ascii="Times New Roman" w:hAnsi="Times New Roman" w:eastAsia="Times New Roman" w:cs="Times New Roman"/>
          <w:lang w:eastAsia="ru-RU"/>
        </w:rPr>
      </w:pPr>
    </w:p>
    <w:p w14:paraId="712035B4">
      <w:pPr>
        <w:spacing w:line="294" w:lineRule="atLeast"/>
        <w:jc w:val="both"/>
        <w:rPr>
          <w:rFonts w:ascii="Times New Roman" w:hAnsi="Times New Roman" w:eastAsia="Times New Roman" w:cs="Times New Roman"/>
          <w:lang w:eastAsia="ru-RU"/>
        </w:rPr>
      </w:pPr>
    </w:p>
    <w:p w14:paraId="75D9DE89">
      <w:pPr>
        <w:spacing w:line="294" w:lineRule="atLeast"/>
        <w:jc w:val="both"/>
        <w:rPr>
          <w:rFonts w:ascii="Times New Roman" w:hAnsi="Times New Roman" w:eastAsia="Times New Roman" w:cs="Times New Roman"/>
          <w:lang w:eastAsia="ru-RU"/>
        </w:rPr>
      </w:pPr>
    </w:p>
    <w:p w14:paraId="5CD4C189">
      <w:pPr>
        <w:spacing w:line="294" w:lineRule="atLeast"/>
        <w:jc w:val="both"/>
        <w:rPr>
          <w:rFonts w:ascii="Times New Roman" w:hAnsi="Times New Roman" w:eastAsia="Times New Roman" w:cs="Times New Roman"/>
          <w:lang w:eastAsia="ru-RU"/>
        </w:rPr>
      </w:pPr>
    </w:p>
    <w:p w14:paraId="121AB67B">
      <w:pPr>
        <w:spacing w:line="294" w:lineRule="atLeast"/>
        <w:jc w:val="both"/>
        <w:rPr>
          <w:rFonts w:ascii="Times New Roman" w:hAnsi="Times New Roman" w:eastAsia="Times New Roman" w:cs="Times New Roman"/>
          <w:lang w:eastAsia="ru-RU"/>
        </w:rPr>
      </w:pPr>
    </w:p>
    <w:p w14:paraId="44C301FE">
      <w:pPr>
        <w:spacing w:line="294" w:lineRule="atLeast"/>
        <w:jc w:val="both"/>
        <w:rPr>
          <w:rFonts w:ascii="Times New Roman" w:hAnsi="Times New Roman" w:eastAsia="Times New Roman" w:cs="Times New Roman"/>
          <w:lang w:eastAsia="ru-RU"/>
        </w:rPr>
      </w:pPr>
    </w:p>
    <w:p w14:paraId="43C5EFD0">
      <w:pPr>
        <w:spacing w:line="294" w:lineRule="atLeast"/>
        <w:jc w:val="both"/>
        <w:rPr>
          <w:rFonts w:ascii="Times New Roman" w:hAnsi="Times New Roman" w:eastAsia="Times New Roman" w:cs="Times New Roman"/>
          <w:lang w:eastAsia="ru-RU"/>
        </w:rPr>
      </w:pPr>
    </w:p>
    <w:p w14:paraId="5201E268">
      <w:pPr>
        <w:spacing w:line="294" w:lineRule="atLeast"/>
        <w:jc w:val="both"/>
        <w:rPr>
          <w:rFonts w:ascii="Times New Roman" w:hAnsi="Times New Roman" w:eastAsia="Times New Roman" w:cs="Times New Roman"/>
          <w:lang w:eastAsia="ru-RU"/>
        </w:rPr>
      </w:pPr>
      <w:r>
        <w:rPr>
          <w:rFonts w:ascii="Times New Roman" w:hAnsi="Times New Roman" w:eastAsia="Times New Roman" w:cs="Times New Roman"/>
          <w:color w:val="000000"/>
          <w:sz w:val="26"/>
          <w:szCs w:val="26"/>
          <w:lang w:eastAsia="ru-RU"/>
        </w:rPr>
        <w:br w:type="textWrapping"/>
      </w:r>
    </w:p>
    <w:p w14:paraId="445E78C0">
      <w:pPr>
        <w:jc w:val="right"/>
        <w:rPr>
          <w:rFonts w:ascii="Times New Roman" w:hAnsi="Times New Roman" w:eastAsia="Times New Roman" w:cs="Times New Roman"/>
          <w:b/>
          <w:bCs/>
          <w:color w:val="000000"/>
          <w:sz w:val="20"/>
          <w:szCs w:val="20"/>
          <w:lang w:eastAsia="ru-RU"/>
        </w:rPr>
      </w:pPr>
    </w:p>
    <w:p w14:paraId="119733A6">
      <w:pPr>
        <w:jc w:val="right"/>
        <w:rPr>
          <w:rFonts w:ascii="Times New Roman" w:hAnsi="Times New Roman" w:eastAsia="Times New Roman" w:cs="Times New Roman"/>
          <w:b/>
          <w:bCs/>
          <w:color w:val="000000"/>
          <w:sz w:val="20"/>
          <w:szCs w:val="20"/>
          <w:lang w:eastAsia="ru-RU"/>
        </w:rPr>
      </w:pPr>
    </w:p>
    <w:p w14:paraId="7D50F441">
      <w:pPr>
        <w:jc w:val="right"/>
        <w:rPr>
          <w:rFonts w:ascii="Times New Roman" w:hAnsi="Times New Roman" w:eastAsia="Times New Roman" w:cs="Times New Roman"/>
          <w:b/>
          <w:bCs/>
          <w:color w:val="000000"/>
          <w:sz w:val="20"/>
          <w:szCs w:val="20"/>
          <w:lang w:eastAsia="ru-RU"/>
        </w:rPr>
      </w:pPr>
    </w:p>
    <w:p w14:paraId="7EC86F38">
      <w:pPr>
        <w:jc w:val="right"/>
        <w:rPr>
          <w:rFonts w:ascii="Times New Roman" w:hAnsi="Times New Roman" w:eastAsia="Times New Roman" w:cs="Times New Roman"/>
          <w:b/>
          <w:bCs/>
          <w:color w:val="000000"/>
          <w:sz w:val="20"/>
          <w:szCs w:val="20"/>
          <w:lang w:eastAsia="ru-RU"/>
        </w:rPr>
      </w:pPr>
    </w:p>
    <w:p w14:paraId="7DD410B0">
      <w:pPr>
        <w:jc w:val="right"/>
        <w:rPr>
          <w:rFonts w:ascii="Times New Roman" w:hAnsi="Times New Roman" w:eastAsia="Times New Roman" w:cs="Times New Roman"/>
          <w:b/>
          <w:bCs/>
          <w:color w:val="000000"/>
          <w:sz w:val="20"/>
          <w:szCs w:val="20"/>
          <w:lang w:eastAsia="ru-RU"/>
        </w:rPr>
      </w:pPr>
    </w:p>
    <w:p w14:paraId="4404D449">
      <w:pPr>
        <w:jc w:val="right"/>
        <w:rPr>
          <w:rFonts w:ascii="Times New Roman" w:hAnsi="Times New Roman" w:eastAsia="Times New Roman" w:cs="Times New Roman"/>
          <w:b/>
          <w:bCs/>
          <w:color w:val="000000"/>
          <w:sz w:val="20"/>
          <w:szCs w:val="20"/>
          <w:lang w:eastAsia="ru-RU"/>
        </w:rPr>
      </w:pPr>
    </w:p>
    <w:p w14:paraId="6F9FEADB">
      <w:pPr>
        <w:jc w:val="right"/>
        <w:rPr>
          <w:rFonts w:ascii="Times New Roman" w:hAnsi="Times New Roman" w:eastAsia="Times New Roman" w:cs="Times New Roman"/>
          <w:lang w:eastAsia="ru-RU"/>
        </w:rPr>
      </w:pPr>
      <w:r>
        <w:rPr>
          <w:rFonts w:ascii="Times New Roman" w:hAnsi="Times New Roman" w:eastAsia="Times New Roman" w:cs="Times New Roman"/>
          <w:b/>
          <w:bCs/>
          <w:color w:val="000000"/>
          <w:sz w:val="20"/>
          <w:szCs w:val="20"/>
          <w:lang w:eastAsia="ru-RU"/>
        </w:rPr>
        <w:t>Составитель:</w:t>
      </w:r>
    </w:p>
    <w:p w14:paraId="38F3820D">
      <w:pPr>
        <w:jc w:val="right"/>
        <w:rPr>
          <w:rFonts w:ascii="Times New Roman" w:hAnsi="Times New Roman" w:eastAsia="Times New Roman" w:cs="Times New Roman"/>
          <w:lang w:eastAsia="ru-RU"/>
        </w:rPr>
      </w:pPr>
      <w:r>
        <w:rPr>
          <w:rFonts w:ascii="Times New Roman" w:hAnsi="Times New Roman" w:eastAsia="Times New Roman" w:cs="Times New Roman"/>
          <w:lang w:eastAsia="ru-RU"/>
        </w:rPr>
        <w:t>Мальцева Лариса Анатольевна</w:t>
      </w:r>
    </w:p>
    <w:p w14:paraId="1A776907">
      <w:pPr>
        <w:jc w:val="right"/>
        <w:rPr>
          <w:rFonts w:ascii="Times New Roman" w:hAnsi="Times New Roman" w:eastAsia="Times New Roman" w:cs="Times New Roman"/>
          <w:lang w:eastAsia="ru-RU"/>
        </w:rPr>
      </w:pPr>
      <w:r>
        <w:rPr>
          <w:rFonts w:ascii="Times New Roman" w:hAnsi="Times New Roman" w:eastAsia="Times New Roman" w:cs="Times New Roman"/>
          <w:b/>
          <w:bCs/>
          <w:color w:val="000000"/>
          <w:sz w:val="20"/>
          <w:szCs w:val="20"/>
          <w:lang w:eastAsia="ru-RU"/>
        </w:rPr>
        <w:t>Учитель математики и физики</w:t>
      </w:r>
    </w:p>
    <w:p w14:paraId="1008C5BB">
      <w:pPr>
        <w:jc w:val="both"/>
        <w:rPr>
          <w:rFonts w:ascii="Times New Roman" w:hAnsi="Times New Roman" w:eastAsia="Times New Roman" w:cs="Times New Roman"/>
          <w:lang w:eastAsia="ru-RU"/>
        </w:rPr>
      </w:pPr>
    </w:p>
    <w:p w14:paraId="32A049F5">
      <w:pPr>
        <w:spacing w:line="294" w:lineRule="atLeast"/>
        <w:jc w:val="both"/>
        <w:rPr>
          <w:rFonts w:ascii="Times New Roman" w:hAnsi="Times New Roman" w:eastAsia="Times New Roman" w:cs="Times New Roman"/>
          <w:lang w:eastAsia="ru-RU"/>
        </w:rPr>
      </w:pPr>
    </w:p>
    <w:p w14:paraId="04CEFB00">
      <w:pPr>
        <w:spacing w:line="294" w:lineRule="atLeast"/>
        <w:jc w:val="both"/>
        <w:rPr>
          <w:rFonts w:ascii="Times New Roman" w:hAnsi="Times New Roman" w:eastAsia="Times New Roman" w:cs="Times New Roman"/>
          <w:lang w:eastAsia="ru-RU"/>
        </w:rPr>
      </w:pPr>
    </w:p>
    <w:p w14:paraId="59C3DAE7">
      <w:pPr>
        <w:spacing w:line="294" w:lineRule="atLeast"/>
        <w:jc w:val="both"/>
        <w:rPr>
          <w:rFonts w:ascii="Times New Roman" w:hAnsi="Times New Roman" w:eastAsia="Times New Roman" w:cs="Times New Roman"/>
          <w:lang w:eastAsia="ru-RU"/>
        </w:rPr>
      </w:pPr>
    </w:p>
    <w:p w14:paraId="7F6ECDCE">
      <w:pPr>
        <w:spacing w:line="294" w:lineRule="atLeast"/>
        <w:jc w:val="both"/>
        <w:rPr>
          <w:rFonts w:ascii="Times New Roman" w:hAnsi="Times New Roman" w:eastAsia="Times New Roman" w:cs="Times New Roman"/>
          <w:lang w:eastAsia="ru-RU"/>
        </w:rPr>
      </w:pPr>
    </w:p>
    <w:p w14:paraId="3138F216">
      <w:pPr>
        <w:spacing w:line="294" w:lineRule="atLeast"/>
        <w:jc w:val="both"/>
        <w:rPr>
          <w:rFonts w:ascii="Times New Roman" w:hAnsi="Times New Roman" w:eastAsia="Times New Roman" w:cs="Times New Roman"/>
          <w:lang w:eastAsia="ru-RU"/>
        </w:rPr>
      </w:pPr>
    </w:p>
    <w:p w14:paraId="7CAE6E26">
      <w:pPr>
        <w:spacing w:line="294" w:lineRule="atLeast"/>
        <w:jc w:val="both"/>
        <w:rPr>
          <w:rFonts w:ascii="Times New Roman" w:hAnsi="Times New Roman" w:eastAsia="Times New Roman" w:cs="Times New Roman"/>
          <w:lang w:eastAsia="ru-RU"/>
        </w:rPr>
      </w:pPr>
    </w:p>
    <w:p w14:paraId="0E66C726">
      <w:pPr>
        <w:spacing w:line="294" w:lineRule="atLeast"/>
        <w:jc w:val="both"/>
        <w:rPr>
          <w:rFonts w:ascii="Times New Roman" w:hAnsi="Times New Roman" w:eastAsia="Times New Roman" w:cs="Times New Roman"/>
          <w:lang w:eastAsia="ru-RU"/>
        </w:rPr>
      </w:pPr>
    </w:p>
    <w:p w14:paraId="22E2D040">
      <w:pPr>
        <w:pStyle w:val="16"/>
        <w:jc w:val="center"/>
        <w:rPr>
          <w:b/>
          <w:sz w:val="28"/>
          <w:szCs w:val="28"/>
        </w:rPr>
      </w:pPr>
      <w:r>
        <w:rPr>
          <w:b/>
          <w:sz w:val="28"/>
          <w:szCs w:val="28"/>
        </w:rPr>
        <w:t>1. Паспорт программы</w:t>
      </w:r>
    </w:p>
    <w:p w14:paraId="3C48ADFF">
      <w:pPr>
        <w:pStyle w:val="16"/>
        <w:jc w:val="both"/>
        <w:rPr>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6237"/>
      </w:tblGrid>
      <w:tr w14:paraId="5D06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7E4574C4">
            <w:pPr>
              <w:pStyle w:val="16"/>
              <w:jc w:val="both"/>
              <w:rPr>
                <w:b/>
              </w:rPr>
            </w:pPr>
            <w:r>
              <w:rPr>
                <w:b/>
              </w:rPr>
              <w:t>Название программы</w:t>
            </w:r>
          </w:p>
        </w:tc>
        <w:tc>
          <w:tcPr>
            <w:tcW w:w="6237" w:type="dxa"/>
            <w:shd w:val="clear" w:color="auto" w:fill="auto"/>
          </w:tcPr>
          <w:p w14:paraId="481F169C">
            <w:pPr>
              <w:pStyle w:val="16"/>
              <w:jc w:val="both"/>
            </w:pPr>
            <w:r>
              <w:t>Программа наставничества для работы с молодым педагогом МБОУ «Карымкарская СОШ»</w:t>
            </w:r>
          </w:p>
        </w:tc>
      </w:tr>
      <w:tr w14:paraId="61AD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75ED791A">
            <w:pPr>
              <w:pStyle w:val="16"/>
              <w:jc w:val="both"/>
              <w:rPr>
                <w:b/>
              </w:rPr>
            </w:pPr>
            <w:r>
              <w:rPr>
                <w:b/>
              </w:rPr>
              <w:t xml:space="preserve">Авторы </w:t>
            </w:r>
          </w:p>
        </w:tc>
        <w:tc>
          <w:tcPr>
            <w:tcW w:w="6237" w:type="dxa"/>
            <w:shd w:val="clear" w:color="auto" w:fill="auto"/>
          </w:tcPr>
          <w:p w14:paraId="5705714E">
            <w:pPr>
              <w:pStyle w:val="16"/>
            </w:pPr>
            <w:r>
              <w:rPr>
                <w:rStyle w:val="15"/>
                <w:i w:val="0"/>
                <w:iCs w:val="0"/>
                <w:sz w:val="24"/>
                <w:szCs w:val="24"/>
              </w:rPr>
              <w:t>Мальцева Лариса Анатольевна, учитель математики и физики</w:t>
            </w:r>
          </w:p>
        </w:tc>
      </w:tr>
      <w:tr w14:paraId="1061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5B636807">
            <w:pPr>
              <w:pStyle w:val="16"/>
              <w:jc w:val="both"/>
              <w:rPr>
                <w:b/>
              </w:rPr>
            </w:pPr>
            <w:r>
              <w:rPr>
                <w:b/>
              </w:rPr>
              <w:t>Организация исполнитель</w:t>
            </w:r>
          </w:p>
        </w:tc>
        <w:tc>
          <w:tcPr>
            <w:tcW w:w="6237" w:type="dxa"/>
            <w:shd w:val="clear" w:color="auto" w:fill="auto"/>
          </w:tcPr>
          <w:p w14:paraId="77277DED">
            <w:pPr>
              <w:pStyle w:val="16"/>
              <w:jc w:val="both"/>
            </w:pPr>
            <w:r>
              <w:t>МБОУ «Карымкарская СОШ»</w:t>
            </w:r>
          </w:p>
        </w:tc>
      </w:tr>
      <w:tr w14:paraId="3609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0A67D8C1">
            <w:pPr>
              <w:pStyle w:val="16"/>
              <w:jc w:val="both"/>
              <w:rPr>
                <w:b/>
              </w:rPr>
            </w:pPr>
            <w:r>
              <w:rPr>
                <w:b/>
              </w:rPr>
              <w:t>Целевая аудитория</w:t>
            </w:r>
          </w:p>
        </w:tc>
        <w:tc>
          <w:tcPr>
            <w:tcW w:w="6237" w:type="dxa"/>
            <w:shd w:val="clear" w:color="auto" w:fill="auto"/>
          </w:tcPr>
          <w:p w14:paraId="0F758202">
            <w:pPr>
              <w:pStyle w:val="16"/>
              <w:jc w:val="both"/>
            </w:pPr>
            <w:r>
              <w:t>Учитель информатики</w:t>
            </w:r>
          </w:p>
        </w:tc>
      </w:tr>
      <w:tr w14:paraId="3BF7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19616D43">
            <w:pPr>
              <w:pStyle w:val="16"/>
              <w:jc w:val="both"/>
              <w:rPr>
                <w:b/>
              </w:rPr>
            </w:pPr>
            <w:r>
              <w:rPr>
                <w:b/>
              </w:rPr>
              <w:t>Срок реализации</w:t>
            </w:r>
          </w:p>
        </w:tc>
        <w:tc>
          <w:tcPr>
            <w:tcW w:w="6237" w:type="dxa"/>
            <w:shd w:val="clear" w:color="auto" w:fill="auto"/>
          </w:tcPr>
          <w:p w14:paraId="01B23FF2">
            <w:pPr>
              <w:pStyle w:val="16"/>
              <w:jc w:val="both"/>
            </w:pPr>
            <w:r>
              <w:t>3 года</w:t>
            </w:r>
          </w:p>
          <w:p w14:paraId="72D0CBCF">
            <w:pPr>
              <w:pStyle w:val="16"/>
              <w:jc w:val="both"/>
            </w:pPr>
            <w:r>
              <w:t>(сентябрь 2024г. – май 2027г.)</w:t>
            </w:r>
          </w:p>
        </w:tc>
      </w:tr>
      <w:tr w14:paraId="58CC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2EC93E17">
            <w:pPr>
              <w:pStyle w:val="16"/>
              <w:jc w:val="both"/>
              <w:rPr>
                <w:b/>
              </w:rPr>
            </w:pPr>
            <w:r>
              <w:rPr>
                <w:b/>
              </w:rPr>
              <w:t>Этапы реализации</w:t>
            </w:r>
          </w:p>
        </w:tc>
        <w:tc>
          <w:tcPr>
            <w:tcW w:w="6237" w:type="dxa"/>
            <w:shd w:val="clear" w:color="auto" w:fill="auto"/>
          </w:tcPr>
          <w:p w14:paraId="63318E06">
            <w:pPr>
              <w:pStyle w:val="16"/>
              <w:jc w:val="both"/>
            </w:pPr>
            <w:r>
              <w:t>1 этап – диагностический (сентябрь 2024г.)</w:t>
            </w:r>
          </w:p>
          <w:p w14:paraId="32AB5D3B">
            <w:pPr>
              <w:pStyle w:val="16"/>
              <w:jc w:val="both"/>
            </w:pPr>
            <w:r>
              <w:t>2 этап – практический (октябрь 2024г. – апрель 2027г.)</w:t>
            </w:r>
          </w:p>
          <w:p w14:paraId="1E994974">
            <w:pPr>
              <w:pStyle w:val="16"/>
              <w:jc w:val="both"/>
            </w:pPr>
            <w:r>
              <w:t>3 этап – аналитический (май 2027г.)</w:t>
            </w:r>
          </w:p>
        </w:tc>
      </w:tr>
      <w:tr w14:paraId="140F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1FE60ADA">
            <w:pPr>
              <w:pStyle w:val="16"/>
              <w:jc w:val="both"/>
              <w:rPr>
                <w:b/>
              </w:rPr>
            </w:pPr>
            <w:r>
              <w:rPr>
                <w:b/>
              </w:rPr>
              <w:t xml:space="preserve">Цель </w:t>
            </w:r>
          </w:p>
        </w:tc>
        <w:tc>
          <w:tcPr>
            <w:tcW w:w="6237" w:type="dxa"/>
            <w:shd w:val="clear" w:color="auto" w:fill="auto"/>
          </w:tcPr>
          <w:p w14:paraId="76CD1987">
            <w:pPr>
              <w:pStyle w:val="16"/>
              <w:jc w:val="both"/>
            </w:pPr>
            <w:r>
              <w:t>Оказание помощи молодому педагогу в повышении квалификации, уровня профессионального мастерства и обобщении передового педагогического опыта, адаптации к коллективу коллег, детей, родителей.</w:t>
            </w:r>
          </w:p>
        </w:tc>
      </w:tr>
      <w:tr w14:paraId="2024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5756D262">
            <w:pPr>
              <w:pStyle w:val="16"/>
              <w:jc w:val="both"/>
              <w:rPr>
                <w:b/>
              </w:rPr>
            </w:pPr>
            <w:r>
              <w:rPr>
                <w:b/>
              </w:rPr>
              <w:t xml:space="preserve">Задачи </w:t>
            </w:r>
          </w:p>
        </w:tc>
        <w:tc>
          <w:tcPr>
            <w:tcW w:w="6237" w:type="dxa"/>
            <w:shd w:val="clear" w:color="auto" w:fill="auto"/>
          </w:tcPr>
          <w:p w14:paraId="732C6DED">
            <w:pPr>
              <w:pStyle w:val="16"/>
              <w:jc w:val="both"/>
            </w:pPr>
            <w:r>
              <w:t xml:space="preserve">     1. Обеспечить теоретическую, психологическую, методическую поддержку молодому педагогу.   </w:t>
            </w:r>
          </w:p>
          <w:p w14:paraId="5CDAB6C3">
            <w:pPr>
              <w:pStyle w:val="16"/>
              <w:jc w:val="both"/>
            </w:pPr>
            <w:r>
              <w:t xml:space="preserve">     2. Стимулировать повышение теоретического и практического уровня педагога, овладение современными педагогическими технологиями. </w:t>
            </w:r>
          </w:p>
          <w:p w14:paraId="3AF66DA6">
            <w:pPr>
              <w:pStyle w:val="17"/>
              <w:ind w:left="0"/>
              <w:jc w:val="both"/>
            </w:pPr>
            <w:r>
              <w:t xml:space="preserve">     3. Способствовать планированию  карьеры  молодого специалиста, мотивации к повышению квалификационного уровня.</w:t>
            </w:r>
          </w:p>
          <w:p w14:paraId="104383E3">
            <w:pPr>
              <w:pStyle w:val="17"/>
              <w:ind w:left="0"/>
              <w:jc w:val="both"/>
            </w:pPr>
            <w:r>
              <w:t xml:space="preserve">     4. Отслеживать динамику развития профессиональной деятельности  педагога.</w:t>
            </w:r>
          </w:p>
        </w:tc>
      </w:tr>
      <w:tr w14:paraId="16FB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2C295E45">
            <w:pPr>
              <w:pStyle w:val="16"/>
              <w:jc w:val="both"/>
              <w:rPr>
                <w:b/>
              </w:rPr>
            </w:pPr>
            <w:r>
              <w:rPr>
                <w:b/>
              </w:rPr>
              <w:t>Основные направления</w:t>
            </w:r>
          </w:p>
        </w:tc>
        <w:tc>
          <w:tcPr>
            <w:tcW w:w="6237" w:type="dxa"/>
            <w:shd w:val="clear" w:color="auto" w:fill="auto"/>
          </w:tcPr>
          <w:p w14:paraId="3A592747">
            <w:pPr>
              <w:pStyle w:val="16"/>
              <w:jc w:val="both"/>
            </w:pPr>
            <w:r>
              <w:t xml:space="preserve">     1. Повышение профессионального мастерства молодого педагога в моделировании воспитательно-образовательного процесса.</w:t>
            </w:r>
          </w:p>
          <w:p w14:paraId="06C68F02">
            <w:pPr>
              <w:pStyle w:val="16"/>
              <w:jc w:val="both"/>
            </w:pPr>
            <w:r>
              <w:t xml:space="preserve">     2. Формирование навыка ведения педагогической документации.</w:t>
            </w:r>
          </w:p>
          <w:p w14:paraId="260BF51C">
            <w:pPr>
              <w:pStyle w:val="16"/>
              <w:jc w:val="both"/>
            </w:pPr>
            <w:r>
              <w:t xml:space="preserve">     3. Изучение нормативных актов и инструктивных документов, обеспечивающих реализацию воспитательно-образовательного процесса.</w:t>
            </w:r>
          </w:p>
          <w:p w14:paraId="33240340">
            <w:pPr>
              <w:pStyle w:val="16"/>
              <w:jc w:val="both"/>
            </w:pPr>
            <w:r>
              <w:t xml:space="preserve">     4. Развитие профессиональной компетенции.</w:t>
            </w:r>
          </w:p>
          <w:p w14:paraId="6B97992E">
            <w:pPr>
              <w:pStyle w:val="16"/>
              <w:jc w:val="both"/>
            </w:pPr>
            <w:r>
              <w:t xml:space="preserve">     5. Изучение уровня профессиональной подготовки молодого педагога и анализ результатов работы наставничества. </w:t>
            </w:r>
          </w:p>
        </w:tc>
      </w:tr>
      <w:tr w14:paraId="6517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3B770FD7">
            <w:pPr>
              <w:pStyle w:val="16"/>
              <w:jc w:val="both"/>
              <w:rPr>
                <w:b/>
              </w:rPr>
            </w:pPr>
            <w:r>
              <w:rPr>
                <w:b/>
              </w:rPr>
              <w:t>Условия эффективности</w:t>
            </w:r>
          </w:p>
        </w:tc>
        <w:tc>
          <w:tcPr>
            <w:tcW w:w="6237" w:type="dxa"/>
            <w:shd w:val="clear" w:color="auto" w:fill="auto"/>
          </w:tcPr>
          <w:p w14:paraId="175E096B">
            <w:pPr>
              <w:pStyle w:val="16"/>
              <w:jc w:val="both"/>
            </w:pPr>
            <w:r>
              <w:t xml:space="preserve">     1. Взаимосвязь всех звеньев методической деятельности, её форм и методов.</w:t>
            </w:r>
          </w:p>
          <w:p w14:paraId="0915E586">
            <w:pPr>
              <w:pStyle w:val="16"/>
              <w:jc w:val="both"/>
            </w:pPr>
            <w:r>
              <w:t xml:space="preserve">     2. Системность и непрерывность в организации всех форм взаимодействия педагога наставника и наставляемого молодого педагога. </w:t>
            </w:r>
          </w:p>
          <w:p w14:paraId="7F4FDA66">
            <w:pPr>
              <w:pStyle w:val="16"/>
              <w:jc w:val="both"/>
            </w:pPr>
            <w:r>
              <w:t xml:space="preserve">     3. Сочетание теоретических и практических форм работы.</w:t>
            </w:r>
          </w:p>
          <w:p w14:paraId="09DE38B9">
            <w:pPr>
              <w:pStyle w:val="16"/>
              <w:jc w:val="both"/>
            </w:pPr>
            <w:r>
              <w:t xml:space="preserve">     4. Анализ результатов работы. </w:t>
            </w:r>
          </w:p>
          <w:p w14:paraId="29CA93A3">
            <w:pPr>
              <w:pStyle w:val="16"/>
              <w:jc w:val="both"/>
            </w:pPr>
            <w:r>
              <w:t xml:space="preserve">     5. Своевременное обеспечение педагога педагогической и учебно-методической информацией.</w:t>
            </w:r>
          </w:p>
        </w:tc>
      </w:tr>
      <w:tr w14:paraId="6A25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5321FD2D">
            <w:pPr>
              <w:pStyle w:val="16"/>
              <w:jc w:val="both"/>
              <w:rPr>
                <w:b/>
              </w:rPr>
            </w:pPr>
            <w:r>
              <w:rPr>
                <w:b/>
              </w:rPr>
              <w:t>Ожидаемые результаты</w:t>
            </w:r>
          </w:p>
        </w:tc>
        <w:tc>
          <w:tcPr>
            <w:tcW w:w="6237" w:type="dxa"/>
            <w:shd w:val="clear" w:color="auto" w:fill="auto"/>
          </w:tcPr>
          <w:p w14:paraId="1F22FFB9">
            <w:pPr>
              <w:pStyle w:val="16"/>
              <w:jc w:val="both"/>
            </w:pPr>
            <w:r>
              <w:t xml:space="preserve">     1. Познание молодого педагога своих профессиональных качеств  и ориентация на ценности саморазвития. </w:t>
            </w:r>
          </w:p>
          <w:p w14:paraId="0E75DD93">
            <w:pPr>
              <w:pStyle w:val="16"/>
              <w:jc w:val="both"/>
            </w:pPr>
            <w:r>
              <w:t xml:space="preserve">     2. Качественные изменения во взаимоотношениях с коллегами, воспитанниками, родителями (законными представителями).</w:t>
            </w:r>
          </w:p>
          <w:p w14:paraId="5DCD024D">
            <w:pPr>
              <w:pStyle w:val="16"/>
              <w:jc w:val="both"/>
            </w:pPr>
            <w:r>
              <w:t xml:space="preserve">     3.  Стремление взаимодействовать с установкой на открытость, взаимопомощь. </w:t>
            </w:r>
          </w:p>
          <w:p w14:paraId="126B558A">
            <w:pPr>
              <w:pStyle w:val="16"/>
              <w:jc w:val="both"/>
            </w:pPr>
            <w:r>
              <w:t xml:space="preserve">     4. Рост профессиональной и методической компетенции молодых учителей, повышение уровня их готовности к педагогической деятельности.</w:t>
            </w:r>
          </w:p>
        </w:tc>
      </w:tr>
      <w:tr w14:paraId="57AD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49C0DB11">
            <w:pPr>
              <w:shd w:val="clear" w:color="auto" w:fill="FFFFFF"/>
              <w:jc w:val="both"/>
              <w:rPr>
                <w:rFonts w:ascii="Times New Roman" w:hAnsi="Times New Roman" w:eastAsia="Times New Roman" w:cs="Times New Roman"/>
                <w:lang w:eastAsia="ru-RU"/>
              </w:rPr>
            </w:pPr>
            <w:r>
              <w:rPr>
                <w:rFonts w:ascii="Times New Roman" w:hAnsi="Times New Roman" w:eastAsia="Times New Roman" w:cs="Times New Roman"/>
                <w:b/>
                <w:bCs/>
                <w:color w:val="000000"/>
                <w:lang w:eastAsia="ru-RU"/>
              </w:rPr>
              <w:t>Сведения о педагоге – наставнике</w:t>
            </w:r>
          </w:p>
          <w:p w14:paraId="6D6C8B84">
            <w:pPr>
              <w:pStyle w:val="16"/>
              <w:jc w:val="both"/>
              <w:rPr>
                <w:b/>
              </w:rPr>
            </w:pPr>
          </w:p>
        </w:tc>
        <w:tc>
          <w:tcPr>
            <w:tcW w:w="6237" w:type="dxa"/>
            <w:shd w:val="clear" w:color="auto" w:fill="auto"/>
          </w:tcPr>
          <w:p w14:paraId="0BEE92B4">
            <w:pPr>
              <w:pStyle w:val="16"/>
              <w:jc w:val="both"/>
            </w:pPr>
            <w:r>
              <w:t>Мальцева Лариса Анатольевна, учитель математики и физики</w:t>
            </w:r>
          </w:p>
        </w:tc>
      </w:tr>
      <w:tr w14:paraId="7D5C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1AE074CD">
            <w:pPr>
              <w:shd w:val="clear" w:color="auto" w:fill="FFFFFF"/>
              <w:jc w:val="both"/>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Педагогический стаж</w:t>
            </w:r>
            <w:r>
              <w:rPr>
                <w:rFonts w:ascii="Times New Roman" w:hAnsi="Times New Roman" w:eastAsia="Times New Roman" w:cs="Times New Roman"/>
                <w:color w:val="000000"/>
                <w:lang w:eastAsia="ru-RU"/>
              </w:rPr>
              <w:t>:</w:t>
            </w:r>
          </w:p>
        </w:tc>
        <w:tc>
          <w:tcPr>
            <w:tcW w:w="6237" w:type="dxa"/>
            <w:shd w:val="clear" w:color="auto" w:fill="auto"/>
          </w:tcPr>
          <w:p w14:paraId="5C4655A0">
            <w:pPr>
              <w:pStyle w:val="16"/>
              <w:jc w:val="both"/>
            </w:pPr>
            <w:r>
              <w:t>30 лет</w:t>
            </w:r>
          </w:p>
        </w:tc>
      </w:tr>
      <w:tr w14:paraId="11CF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07F79AA2">
            <w:pPr>
              <w:shd w:val="clear" w:color="auto" w:fill="FFFFFF"/>
              <w:jc w:val="both"/>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Место работы</w:t>
            </w:r>
            <w:r>
              <w:rPr>
                <w:rFonts w:ascii="Times New Roman" w:hAnsi="Times New Roman" w:eastAsia="Times New Roman" w:cs="Times New Roman"/>
                <w:color w:val="000000"/>
                <w:lang w:eastAsia="ru-RU"/>
              </w:rPr>
              <w:t>:</w:t>
            </w:r>
          </w:p>
        </w:tc>
        <w:tc>
          <w:tcPr>
            <w:tcW w:w="6237" w:type="dxa"/>
            <w:shd w:val="clear" w:color="auto" w:fill="auto"/>
          </w:tcPr>
          <w:p w14:paraId="0E85C194">
            <w:pPr>
              <w:pStyle w:val="16"/>
              <w:jc w:val="both"/>
            </w:pPr>
            <w:r>
              <w:t>МБОУ «Карымкарская СОШ»</w:t>
            </w:r>
          </w:p>
        </w:tc>
      </w:tr>
      <w:tr w14:paraId="21E4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3F83F406">
            <w:pPr>
              <w:shd w:val="clear" w:color="auto" w:fill="FFFFFF"/>
              <w:jc w:val="both"/>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Должность</w:t>
            </w:r>
            <w:r>
              <w:rPr>
                <w:rFonts w:ascii="Times New Roman" w:hAnsi="Times New Roman" w:eastAsia="Times New Roman" w:cs="Times New Roman"/>
                <w:color w:val="000000"/>
                <w:lang w:eastAsia="ru-RU"/>
              </w:rPr>
              <w:t>:</w:t>
            </w:r>
          </w:p>
        </w:tc>
        <w:tc>
          <w:tcPr>
            <w:tcW w:w="6237" w:type="dxa"/>
            <w:shd w:val="clear" w:color="auto" w:fill="auto"/>
          </w:tcPr>
          <w:p w14:paraId="487773BF">
            <w:pPr>
              <w:pStyle w:val="16"/>
              <w:jc w:val="both"/>
            </w:pPr>
            <w:r>
              <w:t>Учитель математики и физики</w:t>
            </w:r>
          </w:p>
        </w:tc>
      </w:tr>
      <w:tr w14:paraId="6F17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1A7B1025">
            <w:pPr>
              <w:shd w:val="clear" w:color="auto" w:fill="FFFFFF"/>
              <w:jc w:val="both"/>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Образование</w:t>
            </w:r>
          </w:p>
        </w:tc>
        <w:tc>
          <w:tcPr>
            <w:tcW w:w="6237" w:type="dxa"/>
            <w:shd w:val="clear" w:color="auto" w:fill="auto"/>
          </w:tcPr>
          <w:p w14:paraId="6D1B62DA">
            <w:pPr>
              <w:pStyle w:val="16"/>
              <w:jc w:val="both"/>
            </w:pPr>
            <w:r>
              <w:rPr>
                <w:color w:val="000000"/>
              </w:rPr>
              <w:t>высшее.</w:t>
            </w:r>
          </w:p>
        </w:tc>
      </w:tr>
      <w:tr w14:paraId="42EA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212FD6DC">
            <w:pPr>
              <w:shd w:val="clear" w:color="auto" w:fill="FFFFFF"/>
              <w:jc w:val="both"/>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Квалификационная категория</w:t>
            </w:r>
          </w:p>
        </w:tc>
        <w:tc>
          <w:tcPr>
            <w:tcW w:w="6237" w:type="dxa"/>
            <w:shd w:val="clear" w:color="auto" w:fill="auto"/>
          </w:tcPr>
          <w:p w14:paraId="77E2BC99">
            <w:pPr>
              <w:pStyle w:val="16"/>
              <w:jc w:val="both"/>
            </w:pPr>
            <w:r>
              <w:t>Высшая</w:t>
            </w:r>
          </w:p>
        </w:tc>
      </w:tr>
      <w:tr w14:paraId="3A50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6CB5AAD2">
            <w:pPr>
              <w:shd w:val="clear" w:color="auto" w:fill="FFFFFF"/>
              <w:jc w:val="both"/>
              <w:rPr>
                <w:rFonts w:ascii="Times New Roman" w:hAnsi="Times New Roman" w:eastAsia="Times New Roman" w:cs="Times New Roman"/>
                <w:lang w:eastAsia="ru-RU"/>
              </w:rPr>
            </w:pPr>
            <w:r>
              <w:rPr>
                <w:rFonts w:ascii="Times New Roman" w:hAnsi="Times New Roman" w:eastAsia="Times New Roman" w:cs="Times New Roman"/>
                <w:b/>
                <w:bCs/>
                <w:color w:val="000000"/>
                <w:lang w:eastAsia="ru-RU"/>
              </w:rPr>
              <w:t>Сведения о молодом специалисте</w:t>
            </w:r>
          </w:p>
          <w:p w14:paraId="0DD8CB62">
            <w:pPr>
              <w:shd w:val="clear" w:color="auto" w:fill="FFFFFF"/>
              <w:jc w:val="both"/>
              <w:rPr>
                <w:rFonts w:ascii="Times New Roman" w:hAnsi="Times New Roman" w:eastAsia="Times New Roman" w:cs="Times New Roman"/>
                <w:b/>
                <w:bCs/>
                <w:color w:val="000000"/>
                <w:lang w:eastAsia="ru-RU"/>
              </w:rPr>
            </w:pPr>
          </w:p>
        </w:tc>
        <w:tc>
          <w:tcPr>
            <w:tcW w:w="6237" w:type="dxa"/>
            <w:shd w:val="clear" w:color="auto" w:fill="auto"/>
          </w:tcPr>
          <w:p w14:paraId="0BA3AE6C">
            <w:pPr>
              <w:pStyle w:val="16"/>
              <w:jc w:val="both"/>
            </w:pPr>
            <w:r>
              <w:t>Гринюк Карина Денисовна</w:t>
            </w:r>
          </w:p>
        </w:tc>
      </w:tr>
      <w:tr w14:paraId="377E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4F97B418">
            <w:pPr>
              <w:shd w:val="clear" w:color="auto" w:fill="FFFFFF"/>
              <w:jc w:val="both"/>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Место работы</w:t>
            </w:r>
          </w:p>
        </w:tc>
        <w:tc>
          <w:tcPr>
            <w:tcW w:w="6237" w:type="dxa"/>
            <w:shd w:val="clear" w:color="auto" w:fill="auto"/>
          </w:tcPr>
          <w:p w14:paraId="1DD92597">
            <w:pPr>
              <w:pStyle w:val="16"/>
              <w:jc w:val="both"/>
            </w:pPr>
            <w:r>
              <w:t>МБОУ «Карымкарская СОШ»</w:t>
            </w:r>
          </w:p>
        </w:tc>
      </w:tr>
      <w:tr w14:paraId="3B76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1CBC0241">
            <w:pPr>
              <w:shd w:val="clear" w:color="auto" w:fill="FFFFFF"/>
              <w:jc w:val="both"/>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Должность</w:t>
            </w:r>
          </w:p>
        </w:tc>
        <w:tc>
          <w:tcPr>
            <w:tcW w:w="6237" w:type="dxa"/>
            <w:shd w:val="clear" w:color="auto" w:fill="auto"/>
          </w:tcPr>
          <w:p w14:paraId="5C1A796B">
            <w:pPr>
              <w:pStyle w:val="16"/>
              <w:jc w:val="both"/>
            </w:pPr>
            <w:r>
              <w:t>Учитель информатики</w:t>
            </w:r>
          </w:p>
        </w:tc>
      </w:tr>
      <w:tr w14:paraId="72C0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7815DD06">
            <w:pPr>
              <w:shd w:val="clear" w:color="auto" w:fill="FFFFFF"/>
              <w:jc w:val="both"/>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Образование</w:t>
            </w:r>
          </w:p>
        </w:tc>
        <w:tc>
          <w:tcPr>
            <w:tcW w:w="6237" w:type="dxa"/>
            <w:shd w:val="clear" w:color="auto" w:fill="auto"/>
          </w:tcPr>
          <w:p w14:paraId="3D1EB32A">
            <w:pPr>
              <w:pStyle w:val="16"/>
              <w:jc w:val="both"/>
            </w:pPr>
            <w:r>
              <w:rPr>
                <w:color w:val="000000"/>
              </w:rPr>
              <w:t>бакалавра</w:t>
            </w:r>
          </w:p>
        </w:tc>
      </w:tr>
      <w:tr w14:paraId="269A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7C44D985">
            <w:pPr>
              <w:shd w:val="clear" w:color="auto" w:fill="FFFFFF"/>
              <w:jc w:val="both"/>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Квалификационная категория</w:t>
            </w:r>
          </w:p>
        </w:tc>
        <w:tc>
          <w:tcPr>
            <w:tcW w:w="6237" w:type="dxa"/>
            <w:shd w:val="clear" w:color="auto" w:fill="auto"/>
          </w:tcPr>
          <w:p w14:paraId="0EA88F47">
            <w:pPr>
              <w:pStyle w:val="16"/>
              <w:jc w:val="both"/>
            </w:pPr>
            <w:r>
              <w:t>-</w:t>
            </w:r>
          </w:p>
        </w:tc>
      </w:tr>
    </w:tbl>
    <w:p w14:paraId="34824F7F">
      <w:pPr>
        <w:shd w:val="clear" w:color="auto" w:fill="FFFFFF"/>
        <w:jc w:val="both"/>
        <w:rPr>
          <w:rFonts w:ascii="Times New Roman" w:hAnsi="Times New Roman" w:eastAsia="Times New Roman" w:cs="Times New Roman"/>
          <w:b/>
          <w:bCs/>
          <w:color w:val="000000"/>
          <w:lang w:eastAsia="ru-RU"/>
        </w:rPr>
      </w:pPr>
    </w:p>
    <w:p w14:paraId="2549DA27">
      <w:pPr>
        <w:jc w:val="both"/>
        <w:rPr>
          <w:rFonts w:ascii="Times New Roman" w:hAnsi="Times New Roman" w:eastAsia="Times New Roman" w:cs="Times New Roman"/>
          <w:b/>
          <w:bCs/>
          <w:color w:val="000000"/>
          <w:lang w:eastAsia="ru-RU"/>
        </w:rPr>
      </w:pPr>
    </w:p>
    <w:p w14:paraId="7EBFBBD7">
      <w:pPr>
        <w:jc w:val="center"/>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Пояснительная записка.</w:t>
      </w:r>
    </w:p>
    <w:p w14:paraId="63302DF6">
      <w:pPr>
        <w:jc w:val="center"/>
        <w:rPr>
          <w:rFonts w:ascii="Times New Roman" w:hAnsi="Times New Roman" w:eastAsia="Times New Roman" w:cs="Times New Roman"/>
          <w:lang w:eastAsia="ru-RU"/>
        </w:rPr>
      </w:pPr>
    </w:p>
    <w:p w14:paraId="653EF01D">
      <w:pPr>
        <w:spacing w:after="3" w:line="253" w:lineRule="auto"/>
        <w:ind w:left="730" w:hanging="10"/>
        <w:jc w:val="both"/>
        <w:rPr>
          <w:rFonts w:ascii="Times New Roman" w:hAnsi="Times New Roman" w:cs="Times New Roman"/>
        </w:rPr>
      </w:pPr>
      <w:r>
        <w:rPr>
          <w:rFonts w:ascii="Times New Roman" w:hAnsi="Times New Roman" w:cs="Times New Roman"/>
        </w:rPr>
        <w:t>1.1.Актуальность разработки программы наставничества</w:t>
      </w:r>
    </w:p>
    <w:p w14:paraId="381CA650">
      <w:pPr>
        <w:ind w:right="144"/>
        <w:jc w:val="both"/>
        <w:rPr>
          <w:rFonts w:ascii="Times New Roman" w:hAnsi="Times New Roman" w:cs="Times New Roman"/>
        </w:rPr>
      </w:pPr>
      <w:r>
        <w:rPr>
          <w:rFonts w:ascii="Times New Roman" w:hAnsi="Times New Roman" w:cs="Times New Roman"/>
        </w:rPr>
        <w:t>Создание программы наставничества продиктовано велением времени. На сегодняшний день не только национальный проект «Образование» ставит такую задачу, как внедрение целевой модели наставничества во всех образовательных организациях, но и сама жизнь подсказывает нам необходимость взаимодействия между людьми для достижения общих целей.</w:t>
      </w:r>
    </w:p>
    <w:p w14:paraId="65861215">
      <w:pPr>
        <w:ind w:left="5" w:right="144"/>
        <w:jc w:val="both"/>
        <w:rPr>
          <w:rFonts w:ascii="Times New Roman" w:hAnsi="Times New Roman" w:cs="Times New Roman"/>
        </w:rPr>
      </w:pPr>
      <w:r>
        <w:rPr>
          <w:rFonts w:ascii="Times New Roman" w:hAnsi="Times New Roman" w:cs="Times New Roman"/>
        </w:rPr>
        <w:t>Поддержка молодых специалистов, а также вновь прибывших специалистов в конкретное образовательное учреждение — одна из ключевых задач образовательной политики.</w:t>
      </w:r>
    </w:p>
    <w:p w14:paraId="0DFE4CC5">
      <w:pPr>
        <w:ind w:left="5" w:right="139"/>
        <w:jc w:val="both"/>
        <w:rPr>
          <w:rFonts w:ascii="Times New Roman" w:hAnsi="Times New Roman" w:cs="Times New Roman"/>
        </w:rPr>
      </w:pPr>
      <w:r>
        <w:rPr>
          <w:rFonts w:ascii="Times New Roman" w:hAnsi="Times New Roman" w:cs="Times New Roman"/>
        </w:rPr>
        <w:t>Современной школе нужен профессионально-компетентный, самостоятельно мыслящий педагог, психологически и технологически готовый к реализации гуманистических ценностей на практике, к осмысленному включению в инновационные процессы. Овладение специальностью представляет собой достаточно длительный процесс, предполагающий становление профессиональных компетенций и формирование профессионально значимых качеств.</w:t>
      </w:r>
    </w:p>
    <w:p w14:paraId="386F848E">
      <w:pPr>
        <w:ind w:left="5" w:right="139"/>
        <w:jc w:val="both"/>
        <w:rPr>
          <w:rFonts w:ascii="Times New Roman" w:hAnsi="Times New Roman" w:cs="Times New Roman"/>
        </w:rPr>
      </w:pPr>
      <w:r>
        <w:rPr>
          <w:rFonts w:ascii="Times New Roman" w:hAnsi="Times New Roman" w:cs="Times New Roman"/>
        </w:rPr>
        <w:t>Начинающим учителям необходима профессиональная помощь в овладении педагогическим мастерством, в освоении функциональных обязанностей учителя, воспитателя, классного руководителя. Необходимо создавать ситуацию успешности работы молодого учителя,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w:t>
      </w:r>
    </w:p>
    <w:p w14:paraId="6F8C31E5">
      <w:pPr>
        <w:ind w:left="5" w:right="134"/>
        <w:jc w:val="both"/>
        <w:rPr>
          <w:rFonts w:ascii="Times New Roman" w:hAnsi="Times New Roman" w:cs="Times New Roman"/>
        </w:rPr>
      </w:pPr>
      <w:r>
        <w:rPr>
          <w:rFonts w:ascii="Times New Roman" w:hAnsi="Times New Roman" w:cs="Times New Roman"/>
          <w:lang w:eastAsia="ru-RU"/>
        </w:rPr>
        <w:drawing>
          <wp:anchor distT="0" distB="0" distL="114300" distR="114300" simplePos="0" relativeHeight="251659264" behindDoc="0" locked="0" layoutInCell="1" allowOverlap="0">
            <wp:simplePos x="0" y="0"/>
            <wp:positionH relativeFrom="page">
              <wp:posOffset>633730</wp:posOffset>
            </wp:positionH>
            <wp:positionV relativeFrom="page">
              <wp:posOffset>6440170</wp:posOffset>
            </wp:positionV>
            <wp:extent cx="30480" cy="39370"/>
            <wp:effectExtent l="0" t="0" r="0" b="0"/>
            <wp:wrapSquare wrapText="bothSides"/>
            <wp:docPr id="3815" name="Picture 3815"/>
            <wp:cNvGraphicFramePr/>
            <a:graphic xmlns:a="http://schemas.openxmlformats.org/drawingml/2006/main">
              <a:graphicData uri="http://schemas.openxmlformats.org/drawingml/2006/picture">
                <pic:pic xmlns:pic="http://schemas.openxmlformats.org/drawingml/2006/picture">
                  <pic:nvPicPr>
                    <pic:cNvPr id="3815" name="Picture 3815"/>
                    <pic:cNvPicPr/>
                  </pic:nvPicPr>
                  <pic:blipFill>
                    <a:blip r:embed="rId4" cstate="print"/>
                    <a:stretch>
                      <a:fillRect/>
                    </a:stretch>
                  </pic:blipFill>
                  <pic:spPr>
                    <a:xfrm>
                      <a:off x="0" y="0"/>
                      <a:ext cx="30493" cy="39624"/>
                    </a:xfrm>
                    <a:prstGeom prst="rect">
                      <a:avLst/>
                    </a:prstGeom>
                  </pic:spPr>
                </pic:pic>
              </a:graphicData>
            </a:graphic>
          </wp:anchor>
        </w:drawing>
      </w:r>
      <w:r>
        <w:rPr>
          <w:rFonts w:ascii="Times New Roman" w:hAnsi="Times New Roman" w:cs="Times New Roman"/>
          <w:lang w:eastAsia="ru-RU"/>
        </w:rPr>
        <w:drawing>
          <wp:anchor distT="0" distB="0" distL="114300" distR="114300" simplePos="0" relativeHeight="251660288" behindDoc="0" locked="0" layoutInCell="1" allowOverlap="0">
            <wp:simplePos x="0" y="0"/>
            <wp:positionH relativeFrom="page">
              <wp:posOffset>664210</wp:posOffset>
            </wp:positionH>
            <wp:positionV relativeFrom="page">
              <wp:posOffset>6497955</wp:posOffset>
            </wp:positionV>
            <wp:extent cx="3175" cy="3175"/>
            <wp:effectExtent l="0" t="0" r="0" b="0"/>
            <wp:wrapSquare wrapText="bothSides"/>
            <wp:docPr id="3816" name="Picture 3816"/>
            <wp:cNvGraphicFramePr/>
            <a:graphic xmlns:a="http://schemas.openxmlformats.org/drawingml/2006/main">
              <a:graphicData uri="http://schemas.openxmlformats.org/drawingml/2006/picture">
                <pic:pic xmlns:pic="http://schemas.openxmlformats.org/drawingml/2006/picture">
                  <pic:nvPicPr>
                    <pic:cNvPr id="3816" name="Picture 3816"/>
                    <pic:cNvPicPr/>
                  </pic:nvPicPr>
                  <pic:blipFill>
                    <a:blip r:embed="rId5"/>
                    <a:stretch>
                      <a:fillRect/>
                    </a:stretch>
                  </pic:blipFill>
                  <pic:spPr>
                    <a:xfrm>
                      <a:off x="0" y="0"/>
                      <a:ext cx="3049" cy="3048"/>
                    </a:xfrm>
                    <a:prstGeom prst="rect">
                      <a:avLst/>
                    </a:prstGeom>
                  </pic:spPr>
                </pic:pic>
              </a:graphicData>
            </a:graphic>
          </wp:anchor>
        </w:drawing>
      </w:r>
      <w:r>
        <w:rPr>
          <w:rFonts w:ascii="Times New Roman" w:hAnsi="Times New Roman" w:cs="Times New Roman"/>
        </w:rPr>
        <w:t>Профессиональная помощь необходима не только молодым, начинающим педагогам, но и вновь прибывшим в конкретное образовательное учреждение учителям. Нужно помочь им адаптироваться в новых условиях, ознакомить их с учительской документацией, которую им необходимо разрабатывать и вести в данном учреждении, а также оказывать методическую помощь в работе.</w:t>
      </w:r>
    </w:p>
    <w:p w14:paraId="0950682C">
      <w:pPr>
        <w:ind w:left="10" w:right="139"/>
        <w:jc w:val="both"/>
        <w:rPr>
          <w:rFonts w:ascii="Times New Roman" w:hAnsi="Times New Roman" w:cs="Times New Roman"/>
        </w:rPr>
      </w:pPr>
      <w:r>
        <w:rPr>
          <w:rFonts w:ascii="Times New Roman" w:hAnsi="Times New Roman" w:cs="Times New Roman"/>
        </w:rPr>
        <w:t>Решению этих стратегических задач будет способствовать создание гибкой и мобильной системы наставничества, способной оптимизировать процесс профессионального становления молодого педагога и вновь прибывшему учителю, сформировать у них мотивацию к самосовершенствованию, саморазвитию, самореализации. В этой системе должна быть отражена жизненная необходимость молодого специалиста и вновь прибывшего специалиста получить поддержку опытных педагогов-наставников, которые готовы оказать им теоретическую и практическую помощь на рабочем месте, повысить их профессиональную компетентность.</w:t>
      </w:r>
    </w:p>
    <w:p w14:paraId="05FCB17F">
      <w:pPr>
        <w:ind w:left="14" w:right="62"/>
        <w:jc w:val="both"/>
        <w:rPr>
          <w:rFonts w:ascii="Times New Roman" w:hAnsi="Times New Roman" w:cs="Times New Roman"/>
        </w:rPr>
      </w:pPr>
      <w:r>
        <w:rPr>
          <w:rFonts w:ascii="Times New Roman" w:hAnsi="Times New Roman" w:cs="Times New Roman"/>
        </w:rPr>
        <w:t xml:space="preserve">Настоящая программа призвана помочь в организации деятельности наставников с молодыми на </w:t>
      </w:r>
      <w:r>
        <w:rPr>
          <w:rFonts w:ascii="Times New Roman" w:hAnsi="Times New Roman" w:cs="Times New Roman"/>
          <w:u w:val="single" w:color="FFFFFF" w:themeColor="background1"/>
        </w:rPr>
        <w:t>уровне образовательной организации.</w:t>
      </w:r>
    </w:p>
    <w:p w14:paraId="3077CD1D">
      <w:pPr>
        <w:ind w:right="134"/>
        <w:jc w:val="both"/>
        <w:rPr>
          <w:rFonts w:ascii="Times New Roman" w:hAnsi="Times New Roman" w:cs="Times New Roman"/>
        </w:rPr>
      </w:pPr>
      <w:r>
        <w:rPr>
          <w:rFonts w:ascii="Times New Roman" w:hAnsi="Times New Roman" w:cs="Times New Roman"/>
        </w:rPr>
        <w:pict>
          <v:group id="Group 30031" o:spid="_x0000_s1026" o:spt="203" style="position:absolute;left:0pt;margin-left:77.8pt;margin-top:-2.05pt;height:0.25pt;width:152.7pt;z-index:-251655168;mso-width-relative:page;mso-height-relative:page;" coordsize="1939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">
            <o:lock v:ext="edit"/>
            <v:shape id="Shape 30030" o:spid="_x0000_s1027" o:spt="100" style="position:absolute;left:0;top:0;height:30;width:19393;" filled="f" coordsize="1939333,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h8MA&#10;AADeAAAADwAAAGRycy9kb3ducmV2LnhtbESP32rCMBTG74W9QzgD7zRxMqmdUbbBXL207gEOzVlT&#10;1pyEJrP17ZeLgZcf3z9+u8PkenGlIXaeNayWCgRx403HrYavy8eiABETssHeM2m4UYTD/mG2w9L4&#10;kc90rVMr8gjHEjXYlEIpZWwsOYxLH4iz9+0HhynLoZVmwDGPu14+KbWRDjvODxYDvVtqfupfp+G0&#10;+iyKSo7H55Dq6vhmt6cwbbWeP06vLyASTeke/m9XRsNaqXUGyDgZBe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ah8MAAADeAAAADwAAAAAAAAAAAAAAAACYAgAAZHJzL2Rv&#10;d25yZXYueG1sUEsFBgAAAAAEAAQA9QAAAIgDAAAAAA==&#10;" adj=",," path="m0,1524l1939333,1524e">
              <v:path textboxrect="0,0,1939333,3048" arrowok="t" o:connecttype="segments"/>
              <v:fill on="f" focussize="0,0"/>
              <v:stroke weight="0.24pt" miterlimit="1" joinstyle="miter"/>
              <v:imagedata o:title=""/>
              <o:lock v:ext="edit"/>
            </v:shape>
          </v:group>
        </w:pi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Данная программа очень актуальна для нашей школы, так как у нас работают </w:t>
      </w:r>
    </w:p>
    <w:p w14:paraId="117BF594">
      <w:pPr>
        <w:ind w:left="14" w:right="62"/>
        <w:jc w:val="both"/>
        <w:rPr>
          <w:rFonts w:ascii="Times New Roman" w:hAnsi="Times New Roman" w:cs="Times New Roman"/>
        </w:rPr>
      </w:pPr>
      <w:r>
        <w:rPr>
          <w:rFonts w:ascii="Times New Roman" w:hAnsi="Times New Roman" w:cs="Times New Roman"/>
        </w:rPr>
        <w:t>молодые педагоги</w:t>
      </w:r>
    </w:p>
    <w:p w14:paraId="390A0AE0">
      <w:pPr>
        <w:ind w:left="730" w:hanging="10"/>
        <w:jc w:val="both"/>
        <w:rPr>
          <w:rFonts w:ascii="Times New Roman" w:hAnsi="Times New Roman" w:cs="Times New Roman"/>
        </w:rPr>
      </w:pPr>
    </w:p>
    <w:p w14:paraId="48C0402D">
      <w:pPr>
        <w:ind w:left="730" w:hanging="10"/>
        <w:jc w:val="both"/>
        <w:rPr>
          <w:rFonts w:ascii="Times New Roman" w:hAnsi="Times New Roman" w:cs="Times New Roman"/>
        </w:rPr>
      </w:pPr>
      <w:r>
        <w:rPr>
          <w:rFonts w:ascii="Times New Roman" w:hAnsi="Times New Roman" w:cs="Times New Roman"/>
        </w:rPr>
        <w:t>1.2.</w:t>
      </w:r>
      <w:r>
        <w:rPr>
          <w:rFonts w:ascii="Times New Roman" w:hAnsi="Times New Roman" w:cs="Times New Roman"/>
          <w:b/>
        </w:rPr>
        <w:t>Взаимосвязь с другими документами организации</w:t>
      </w:r>
    </w:p>
    <w:p w14:paraId="68CEA708">
      <w:pPr>
        <w:ind w:left="14" w:right="125"/>
        <w:jc w:val="both"/>
        <w:rPr>
          <w:rFonts w:ascii="Times New Roman" w:hAnsi="Times New Roman" w:cs="Times New Roman"/>
        </w:rPr>
      </w:pPr>
      <w:r>
        <w:rPr>
          <w:rFonts w:ascii="Times New Roman" w:hAnsi="Times New Roman" w:cs="Times New Roman"/>
        </w:rPr>
        <w:t>Рабочая программа наставничества «учитель-учитель» разработана на базе МБОУ «Карымкарская СОШ»  в соответствии с распоряжением Министерства образования Российской Федерации от 25.12.2019 года № 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программам среднего профессионального образования, в том числе с применением лучших практик обмена опытом между обучающимися» и в целях реализации в данной образовательной организации региональных проектов национального проекта «Образование»: «Современная школа»; «Успех каждого ребёнка»; «Молодые профессионалы (Повышение конкурентоспособности профессионального образования)»; «Учитель будущего».</w:t>
      </w:r>
    </w:p>
    <w:p w14:paraId="58437C65">
      <w:pPr>
        <w:spacing w:after="280"/>
        <w:ind w:left="81" w:right="62"/>
        <w:jc w:val="both"/>
        <w:rPr>
          <w:rFonts w:ascii="Times New Roman" w:hAnsi="Times New Roman" w:cs="Times New Roman"/>
        </w:rPr>
      </w:pPr>
      <w:r>
        <w:rPr>
          <w:rFonts w:ascii="Times New Roman" w:hAnsi="Times New Roman" w:cs="Times New Roman"/>
        </w:rPr>
        <w:t>Составленная нами программа тесно связана с действующими документами школы: рабочими программами по предметам и внеурочной деятельности, планом воспитательной работы, классным и электронным журналами и журналом по технике безопасности.</w:t>
      </w:r>
    </w:p>
    <w:p w14:paraId="20F96B99">
      <w:pPr>
        <w:spacing w:after="3" w:line="253" w:lineRule="auto"/>
        <w:ind w:left="822" w:hanging="10"/>
        <w:jc w:val="both"/>
        <w:rPr>
          <w:rFonts w:ascii="Times New Roman" w:hAnsi="Times New Roman" w:cs="Times New Roman"/>
        </w:rPr>
      </w:pPr>
      <w:r>
        <w:rPr>
          <w:rFonts w:ascii="Times New Roman" w:hAnsi="Times New Roman" w:cs="Times New Roman"/>
        </w:rPr>
        <w:t>1.3.</w:t>
      </w:r>
      <w:r>
        <w:rPr>
          <w:rFonts w:ascii="Times New Roman" w:hAnsi="Times New Roman" w:cs="Times New Roman"/>
          <w:b/>
        </w:rPr>
        <w:t>Цель и задачи программы наставничества</w:t>
      </w:r>
    </w:p>
    <w:p w14:paraId="45BE99C0">
      <w:pPr>
        <w:spacing w:after="3" w:line="253" w:lineRule="auto"/>
        <w:ind w:left="822" w:hanging="10"/>
        <w:jc w:val="both"/>
        <w:rPr>
          <w:rFonts w:ascii="Times New Roman" w:hAnsi="Times New Roman" w:cs="Times New Roman"/>
        </w:rPr>
      </w:pPr>
    </w:p>
    <w:p w14:paraId="604FBA79">
      <w:pPr>
        <w:spacing w:after="34"/>
        <w:ind w:left="81" w:right="62" w:firstLine="627"/>
        <w:jc w:val="both"/>
        <w:rPr>
          <w:rFonts w:ascii="Times New Roman" w:hAnsi="Times New Roman" w:cs="Times New Roman"/>
        </w:rPr>
      </w:pPr>
      <w:r>
        <w:rPr>
          <w:rFonts w:ascii="Times New Roman" w:hAnsi="Times New Roman" w:cs="Times New Roman"/>
        </w:rPr>
        <w:t xml:space="preserve">Программа наставничества МБОУ «Карымкарская СОШ», поселка Карымкары, ХМАО-Югра направлена на достижение следующей цели: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а также создание условий для формирования эффективной системы поддержки, самоопределения и профессиональной ориентации молодых и вновь прибывших специалистов, проживающих на территории РФ. </w:t>
      </w:r>
    </w:p>
    <w:p w14:paraId="43E40659">
      <w:pPr>
        <w:spacing w:after="34"/>
        <w:ind w:left="81" w:right="62"/>
        <w:jc w:val="both"/>
        <w:rPr>
          <w:rFonts w:ascii="Times New Roman" w:hAnsi="Times New Roman" w:cs="Times New Roman"/>
          <w:b/>
          <w:u w:val="single"/>
        </w:rPr>
      </w:pPr>
      <w:r>
        <w:rPr>
          <w:rFonts w:ascii="Times New Roman" w:hAnsi="Times New Roman" w:cs="Times New Roman"/>
          <w:b/>
          <w:u w:val="single"/>
        </w:rPr>
        <w:t>Задачи:</w:t>
      </w:r>
    </w:p>
    <w:p w14:paraId="0C61E6B7">
      <w:pPr>
        <w:ind w:left="81" w:right="62"/>
        <w:jc w:val="both"/>
        <w:rPr>
          <w:rFonts w:ascii="Times New Roman" w:hAnsi="Times New Roman" w:cs="Times New Roman"/>
        </w:rPr>
      </w:pPr>
      <w:r>
        <w:rPr>
          <w:rFonts w:ascii="Times New Roman" w:hAnsi="Times New Roman" w:cs="Times New Roman"/>
        </w:rPr>
        <w:t>1. Адаптировать молодых и вновь прибывших специалистов для вхождения в полноценный рабочий режим школы через освоение норм, требований и традиций школы и с целью закрепления их в образовательной организации.</w:t>
      </w:r>
    </w:p>
    <w:p w14:paraId="7AED0F98">
      <w:pPr>
        <w:ind w:left="81" w:right="62"/>
        <w:jc w:val="both"/>
        <w:rPr>
          <w:rFonts w:ascii="Times New Roman" w:hAnsi="Times New Roman" w:cs="Times New Roman"/>
        </w:rPr>
      </w:pPr>
      <w:r>
        <w:rPr>
          <w:rFonts w:ascii="Times New Roman" w:hAnsi="Times New Roman" w:cs="Times New Roman"/>
        </w:rPr>
        <w:t>2.  Выявить склонности, потребности, возможности и трудности в работе наставляемых педагогов через беседы и наблюдения.</w:t>
      </w:r>
    </w:p>
    <w:p w14:paraId="3094E6ED">
      <w:pPr>
        <w:ind w:left="81" w:right="62"/>
        <w:jc w:val="both"/>
        <w:rPr>
          <w:rFonts w:ascii="Times New Roman" w:hAnsi="Times New Roman" w:cs="Times New Roman"/>
        </w:rPr>
      </w:pPr>
      <w:r>
        <w:rPr>
          <w:rFonts w:ascii="Times New Roman" w:hAnsi="Times New Roman" w:cs="Times New Roman"/>
        </w:rPr>
        <w:t>З. Спланировать систему мероприятий для передачи навыков, знаний, формирования ценностей у педагогов с целью повышения личностного и профессионального уровня наставляемых, а также качества обучения младших школьников.</w:t>
      </w:r>
    </w:p>
    <w:p w14:paraId="5B1EA577">
      <w:pPr>
        <w:ind w:left="81" w:right="62"/>
        <w:jc w:val="both"/>
        <w:rPr>
          <w:rFonts w:ascii="Times New Roman" w:hAnsi="Times New Roman" w:cs="Times New Roman"/>
        </w:rPr>
      </w:pPr>
      <w:r>
        <w:rPr>
          <w:rFonts w:ascii="Times New Roman" w:hAnsi="Times New Roman" w:cs="Times New Roman"/>
          <w:lang w:eastAsia="ru-RU"/>
        </w:rPr>
        <w:drawing>
          <wp:anchor distT="0" distB="0" distL="114300" distR="114300" simplePos="0" relativeHeight="251662336" behindDoc="0" locked="0" layoutInCell="1" allowOverlap="0">
            <wp:simplePos x="0" y="0"/>
            <wp:positionH relativeFrom="page">
              <wp:posOffset>688975</wp:posOffset>
            </wp:positionH>
            <wp:positionV relativeFrom="page">
              <wp:posOffset>3700145</wp:posOffset>
            </wp:positionV>
            <wp:extent cx="27305" cy="36830"/>
            <wp:effectExtent l="0" t="0" r="0" b="0"/>
            <wp:wrapSquare wrapText="bothSides"/>
            <wp:docPr id="6693" name="Picture 6693"/>
            <wp:cNvGraphicFramePr/>
            <a:graphic xmlns:a="http://schemas.openxmlformats.org/drawingml/2006/main">
              <a:graphicData uri="http://schemas.openxmlformats.org/drawingml/2006/picture">
                <pic:pic xmlns:pic="http://schemas.openxmlformats.org/drawingml/2006/picture">
                  <pic:nvPicPr>
                    <pic:cNvPr id="6693" name="Picture 6693"/>
                    <pic:cNvPicPr/>
                  </pic:nvPicPr>
                  <pic:blipFill>
                    <a:blip r:embed="rId6" cstate="print"/>
                    <a:stretch>
                      <a:fillRect/>
                    </a:stretch>
                  </pic:blipFill>
                  <pic:spPr>
                    <a:xfrm>
                      <a:off x="0" y="0"/>
                      <a:ext cx="27443" cy="36576"/>
                    </a:xfrm>
                    <a:prstGeom prst="rect">
                      <a:avLst/>
                    </a:prstGeom>
                  </pic:spPr>
                </pic:pic>
              </a:graphicData>
            </a:graphic>
          </wp:anchor>
        </w:drawing>
      </w:r>
      <w:r>
        <w:rPr>
          <w:rFonts w:ascii="Times New Roman" w:hAnsi="Times New Roman" w:cs="Times New Roman"/>
        </w:rPr>
        <w:t>4. Оценить результаты программы и ее эффективность.</w:t>
      </w:r>
    </w:p>
    <w:p w14:paraId="46F240A9">
      <w:pPr>
        <w:spacing w:after="3" w:line="253" w:lineRule="auto"/>
        <w:ind w:left="822" w:hanging="10"/>
        <w:jc w:val="both"/>
        <w:rPr>
          <w:rFonts w:ascii="Times New Roman" w:hAnsi="Times New Roman" w:cs="Times New Roman"/>
        </w:rPr>
      </w:pPr>
    </w:p>
    <w:p w14:paraId="70208A30">
      <w:pPr>
        <w:spacing w:after="3" w:line="253" w:lineRule="auto"/>
        <w:ind w:left="822" w:hanging="10"/>
        <w:jc w:val="both"/>
        <w:rPr>
          <w:rFonts w:ascii="Times New Roman" w:hAnsi="Times New Roman" w:cs="Times New Roman"/>
        </w:rPr>
      </w:pPr>
      <w:r>
        <w:rPr>
          <w:rFonts w:ascii="Times New Roman" w:hAnsi="Times New Roman" w:cs="Times New Roman"/>
        </w:rPr>
        <w:t xml:space="preserve">1.4. </w:t>
      </w:r>
      <w:r>
        <w:rPr>
          <w:rFonts w:ascii="Times New Roman" w:hAnsi="Times New Roman" w:cs="Times New Roman"/>
          <w:b/>
        </w:rPr>
        <w:t>Срок реализации программы</w:t>
      </w:r>
    </w:p>
    <w:p w14:paraId="24729B70">
      <w:pPr>
        <w:ind w:left="81" w:right="62"/>
        <w:jc w:val="both"/>
        <w:rPr>
          <w:rFonts w:ascii="Times New Roman" w:hAnsi="Times New Roman" w:cs="Times New Roman"/>
        </w:rPr>
      </w:pPr>
      <w:r>
        <w:rPr>
          <w:rFonts w:ascii="Times New Roman" w:hAnsi="Times New Roman" w:cs="Times New Roman"/>
        </w:rPr>
        <w:t xml:space="preserve">Данная программа наставничества МБОУ «Карымкарская СОШ» рассчитана на 3 года. </w:t>
      </w:r>
    </w:p>
    <w:p w14:paraId="51C4B320">
      <w:pPr>
        <w:ind w:left="81" w:right="62"/>
        <w:jc w:val="both"/>
        <w:rPr>
          <w:rFonts w:ascii="Times New Roman" w:hAnsi="Times New Roman" w:cs="Times New Roman"/>
        </w:rPr>
      </w:pPr>
    </w:p>
    <w:p w14:paraId="08BB1687">
      <w:pPr>
        <w:ind w:left="802" w:right="62"/>
        <w:jc w:val="both"/>
        <w:rPr>
          <w:rFonts w:ascii="Times New Roman" w:hAnsi="Times New Roman" w:cs="Times New Roman"/>
        </w:rPr>
      </w:pPr>
      <w:r>
        <w:rPr>
          <w:rFonts w:ascii="Times New Roman" w:hAnsi="Times New Roman" w:cs="Times New Roman"/>
        </w:rPr>
        <w:t>Начало реализации программы наставничества с 20.09.2024 г., срок окончания</w:t>
      </w:r>
    </w:p>
    <w:p w14:paraId="5BE687FD">
      <w:pPr>
        <w:spacing w:after="277"/>
        <w:ind w:left="81" w:right="62"/>
        <w:jc w:val="both"/>
        <w:rPr>
          <w:rFonts w:ascii="Times New Roman" w:hAnsi="Times New Roman" w:cs="Times New Roman"/>
        </w:rPr>
      </w:pPr>
      <w:r>
        <w:rPr>
          <w:rFonts w:ascii="Times New Roman" w:hAnsi="Times New Roman" w:cs="Times New Roman"/>
        </w:rPr>
        <w:t xml:space="preserve">31.05 2027 года. </w:t>
      </w:r>
    </w:p>
    <w:p w14:paraId="6D108C15">
      <w:pPr>
        <w:spacing w:after="3" w:line="253" w:lineRule="auto"/>
        <w:ind w:left="822" w:hanging="10"/>
        <w:jc w:val="both"/>
        <w:rPr>
          <w:rFonts w:ascii="Times New Roman" w:hAnsi="Times New Roman" w:cs="Times New Roman"/>
        </w:rPr>
      </w:pPr>
      <w:r>
        <w:rPr>
          <w:rFonts w:ascii="Times New Roman" w:hAnsi="Times New Roman" w:cs="Times New Roman"/>
        </w:rPr>
        <w:t xml:space="preserve">1.5. </w:t>
      </w:r>
      <w:r>
        <w:rPr>
          <w:rFonts w:ascii="Times New Roman" w:hAnsi="Times New Roman" w:cs="Times New Roman"/>
          <w:b/>
        </w:rPr>
        <w:t>Применяемые формы наставничества и технологии</w:t>
      </w:r>
    </w:p>
    <w:p w14:paraId="54A63D2F">
      <w:pPr>
        <w:ind w:left="81" w:right="62"/>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Основной формой наставничества данной программы является «учитель-учитель». Данная форма предполагает взаимодействие молодого специалиста (при опыте работы от 0 до З лет) или нового сотрудника (при смене места работы) с опытным и располагающим ресурсами и навыками педагогом.</w:t>
      </w:r>
    </w:p>
    <w:p w14:paraId="77A5CAE8">
      <w:pPr>
        <w:spacing w:after="276"/>
        <w:ind w:left="81" w:right="62"/>
        <w:jc w:val="both"/>
        <w:rPr>
          <w:rFonts w:ascii="Times New Roman" w:hAnsi="Times New Roman" w:cs="Times New Roman"/>
        </w:rPr>
      </w:pPr>
      <w:r>
        <w:rPr>
          <w:rFonts w:ascii="Times New Roman" w:hAnsi="Times New Roman" w:cs="Times New Roman"/>
        </w:rPr>
        <w:t>Цели и задачи формы. Целью такой формы наставничества является успешное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учебного заведения, позволяющей реализовывать актуальные педагогические задачи на высоком уровне. Среди основных задач взаимодействия наставника с наставляемым: способствовать формированию потребности заниматься анализом результатов своей профессиональной деятельности; развивать интерес к методике построения и организации результативного учебного процесса; ориентировать начинающего учителя на творческое использование передового педагогического опыта в своей деятельности; прививать молодому специалисту интерес к педагогической деятельности в целях его закрепления в МБОУ «СОШ № 16 г. Уссурийск»; ускорить процесс профессионального становления учителя; сформировать школьное сообщество (как часть учительского).</w:t>
      </w:r>
    </w:p>
    <w:p w14:paraId="52422C8F">
      <w:pPr>
        <w:pStyle w:val="16"/>
        <w:jc w:val="center"/>
        <w:rPr>
          <w:b/>
          <w:szCs w:val="28"/>
        </w:rPr>
      </w:pPr>
      <w:r>
        <w:rPr>
          <w:b/>
          <w:szCs w:val="28"/>
        </w:rPr>
        <w:t>3.2. Этапы реализации программы</w:t>
      </w:r>
    </w:p>
    <w:p w14:paraId="6C825B1B">
      <w:pPr>
        <w:pStyle w:val="16"/>
        <w:jc w:val="center"/>
        <w:rPr>
          <w:b/>
          <w:szCs w:val="28"/>
        </w:rPr>
      </w:pPr>
    </w:p>
    <w:p w14:paraId="0B895D41">
      <w:pPr>
        <w:pStyle w:val="16"/>
        <w:ind w:firstLine="708"/>
        <w:jc w:val="both"/>
        <w:rPr>
          <w:szCs w:val="28"/>
        </w:rPr>
      </w:pPr>
      <w:r>
        <w:rPr>
          <w:szCs w:val="28"/>
        </w:rPr>
        <w:t xml:space="preserve">Программа наставничества рассчитана на 3 года. Решение о продлении или досрочном прекращении реализации программы может быть принято с учетом потребности в данной программе. </w:t>
      </w:r>
    </w:p>
    <w:p w14:paraId="420538D7">
      <w:pPr>
        <w:pStyle w:val="16"/>
        <w:ind w:firstLine="708"/>
        <w:jc w:val="both"/>
        <w:rPr>
          <w:szCs w:val="28"/>
        </w:rPr>
      </w:pPr>
      <w:r>
        <w:rPr>
          <w:szCs w:val="28"/>
        </w:rPr>
        <w:t>Содержание программы реализуется последовательно. Этапы реализации программы:</w:t>
      </w:r>
    </w:p>
    <w:p w14:paraId="615C775A">
      <w:pPr>
        <w:pStyle w:val="16"/>
        <w:ind w:firstLine="708"/>
        <w:jc w:val="both"/>
        <w:rPr>
          <w:b/>
          <w:i/>
          <w:szCs w:val="28"/>
        </w:rPr>
      </w:pPr>
      <w:r>
        <w:rPr>
          <w:b/>
          <w:i/>
          <w:szCs w:val="28"/>
        </w:rPr>
        <w:t>1 этап. Диагностический</w:t>
      </w:r>
    </w:p>
    <w:p w14:paraId="21925DC9">
      <w:pPr>
        <w:pStyle w:val="16"/>
        <w:ind w:firstLine="708"/>
        <w:jc w:val="both"/>
        <w:rPr>
          <w:szCs w:val="28"/>
        </w:rPr>
      </w:pPr>
      <w:r>
        <w:rPr>
          <w:i/>
          <w:szCs w:val="28"/>
        </w:rPr>
        <w:t>Задачи этапа:</w:t>
      </w:r>
      <w:r>
        <w:rPr>
          <w:szCs w:val="28"/>
        </w:rPr>
        <w:t xml:space="preserve"> выявление профессиональных затруднений молодых педагогов; разработка основных направлений работы с молодыми педагогами. </w:t>
      </w:r>
    </w:p>
    <w:p w14:paraId="020B008D">
      <w:pPr>
        <w:pStyle w:val="16"/>
        <w:ind w:firstLine="708"/>
        <w:jc w:val="both"/>
        <w:rPr>
          <w:i/>
          <w:szCs w:val="28"/>
        </w:rPr>
      </w:pPr>
      <w:r>
        <w:rPr>
          <w:i/>
          <w:szCs w:val="28"/>
        </w:rPr>
        <w:t>Содержание этапа:</w:t>
      </w:r>
    </w:p>
    <w:p w14:paraId="0FD8B387">
      <w:pPr>
        <w:pStyle w:val="16"/>
        <w:jc w:val="both"/>
      </w:pPr>
      <w:r>
        <w:tab/>
      </w:r>
      <w:r>
        <w:t>Педагог наставник анализирует профессиональную готовность молодого педагога по критериям:</w:t>
      </w:r>
    </w:p>
    <w:p w14:paraId="3DAE8C03">
      <w:pPr>
        <w:pStyle w:val="16"/>
        <w:ind w:firstLine="708"/>
        <w:jc w:val="both"/>
      </w:pPr>
      <w:r>
        <w:t>- педагогическое образование;</w:t>
      </w:r>
    </w:p>
    <w:p w14:paraId="5458439B">
      <w:pPr>
        <w:pStyle w:val="16"/>
        <w:ind w:firstLine="708"/>
        <w:jc w:val="both"/>
      </w:pPr>
      <w:r>
        <w:t>- теоретическая подготовка (знание основ общей и возрастной психологии, педагогики, методики воспитания и обучения школьников);</w:t>
      </w:r>
    </w:p>
    <w:p w14:paraId="6EEE2B5C">
      <w:pPr>
        <w:pStyle w:val="16"/>
        <w:ind w:firstLine="708"/>
        <w:jc w:val="both"/>
      </w:pPr>
      <w:r>
        <w:t>- наличие опыта практической работы с детьми школьного возраста;</w:t>
      </w:r>
    </w:p>
    <w:p w14:paraId="1CB50079">
      <w:pPr>
        <w:pStyle w:val="16"/>
        <w:ind w:firstLine="708"/>
        <w:jc w:val="both"/>
      </w:pPr>
      <w:r>
        <w:t>- ожидаемый результат педагогической деятельности;</w:t>
      </w:r>
    </w:p>
    <w:p w14:paraId="16370100">
      <w:pPr>
        <w:pStyle w:val="16"/>
        <w:ind w:firstLine="708"/>
        <w:jc w:val="both"/>
      </w:pPr>
      <w:r>
        <w:t>- выявление особенностей личности педагога.</w:t>
      </w:r>
    </w:p>
    <w:p w14:paraId="4CCF652F">
      <w:pPr>
        <w:pStyle w:val="16"/>
        <w:ind w:firstLine="708"/>
        <w:jc w:val="both"/>
      </w:pPr>
      <w:r>
        <w:t>Для получения необходимых сведений могут быть использованы методы:</w:t>
      </w:r>
    </w:p>
    <w:p w14:paraId="245C870E">
      <w:pPr>
        <w:pStyle w:val="16"/>
        <w:ind w:firstLine="708"/>
        <w:jc w:val="both"/>
      </w:pPr>
      <w:r>
        <w:t>- опрос;</w:t>
      </w:r>
    </w:p>
    <w:p w14:paraId="0233F0C7">
      <w:pPr>
        <w:pStyle w:val="16"/>
        <w:ind w:firstLine="708"/>
        <w:jc w:val="both"/>
      </w:pPr>
      <w:r>
        <w:t>- собеседование;</w:t>
      </w:r>
    </w:p>
    <w:p w14:paraId="06FFFDB4">
      <w:pPr>
        <w:pStyle w:val="16"/>
        <w:ind w:firstLine="708"/>
        <w:jc w:val="both"/>
      </w:pPr>
      <w:r>
        <w:t>- анкетирование;</w:t>
      </w:r>
    </w:p>
    <w:p w14:paraId="118C28A4">
      <w:pPr>
        <w:pStyle w:val="16"/>
        <w:ind w:firstLine="708"/>
        <w:jc w:val="both"/>
      </w:pPr>
      <w:r>
        <w:t>- наблюдение за организацией воспитательно-образовательного процесса в лицее.</w:t>
      </w:r>
    </w:p>
    <w:p w14:paraId="44015854">
      <w:pPr>
        <w:pStyle w:val="16"/>
        <w:ind w:firstLine="708"/>
        <w:jc w:val="both"/>
      </w:pPr>
      <w:r>
        <w:t>В зависимости от результатов диагностического этапа молодые педагоги условно делятся на три группы:</w:t>
      </w:r>
    </w:p>
    <w:p w14:paraId="05009D6A">
      <w:pPr>
        <w:pStyle w:val="16"/>
        <w:ind w:firstLine="708"/>
        <w:jc w:val="both"/>
      </w:pPr>
      <w:r>
        <w:t>1) учителя, имеющие недостаточную теоретическую и практическую подготовку;</w:t>
      </w:r>
    </w:p>
    <w:p w14:paraId="16B0E4CE">
      <w:pPr>
        <w:pStyle w:val="16"/>
        <w:ind w:firstLine="708"/>
        <w:jc w:val="both"/>
      </w:pPr>
      <w:r>
        <w:t>2) учителя с достаточной теоретической подготовкой, но не имеющие опыта практической работы;</w:t>
      </w:r>
    </w:p>
    <w:p w14:paraId="449FDB8C">
      <w:pPr>
        <w:pStyle w:val="16"/>
        <w:ind w:firstLine="708"/>
        <w:jc w:val="both"/>
      </w:pPr>
      <w:r>
        <w:t>3) учителя со слабо развитой мотивацией труда.</w:t>
      </w:r>
    </w:p>
    <w:p w14:paraId="16871D70">
      <w:pPr>
        <w:pStyle w:val="16"/>
        <w:ind w:firstLine="708"/>
        <w:jc w:val="both"/>
      </w:pPr>
      <w:r>
        <w:t xml:space="preserve">В зависимости от полученных данных, педагог наставник определяет содержание работы, выбирает методы и формы работы. </w:t>
      </w:r>
    </w:p>
    <w:p w14:paraId="1FF99823">
      <w:pPr>
        <w:shd w:val="clear" w:color="auto" w:fill="FFFFFF"/>
        <w:ind w:firstLine="284"/>
        <w:jc w:val="both"/>
        <w:rPr>
          <w:rFonts w:ascii="Times New Roman" w:hAnsi="Times New Roman" w:eastAsia="Times New Roman" w:cs="Times New Roman"/>
          <w:lang w:eastAsia="ru-RU"/>
        </w:rPr>
      </w:pPr>
      <w:r>
        <w:rPr>
          <w:rFonts w:ascii="Times New Roman" w:hAnsi="Times New Roman" w:eastAsia="Times New Roman" w:cs="Times New Roman"/>
          <w:lang w:eastAsia="ru-RU"/>
        </w:rPr>
        <w:t>Цель - создание организационно-методических условий для успешной адаптации молодого специалиста в условиях современной школы и организация помощи по воспитательной работе с классным коллективом.</w:t>
      </w:r>
    </w:p>
    <w:p w14:paraId="780D38D8">
      <w:pPr>
        <w:shd w:val="clear" w:color="auto" w:fill="FFFFFF"/>
        <w:ind w:firstLine="284"/>
        <w:jc w:val="both"/>
        <w:rPr>
          <w:rFonts w:ascii="Times New Roman" w:hAnsi="Times New Roman" w:eastAsia="Times New Roman" w:cs="Times New Roman"/>
          <w:lang w:eastAsia="ru-RU"/>
        </w:rPr>
      </w:pPr>
      <w:r>
        <w:rPr>
          <w:rFonts w:ascii="Times New Roman" w:hAnsi="Times New Roman" w:eastAsia="Times New Roman" w:cs="Times New Roman"/>
          <w:lang w:eastAsia="ru-RU"/>
        </w:rPr>
        <w:t>Задачи:</w:t>
      </w:r>
    </w:p>
    <w:p w14:paraId="70338419">
      <w:pPr>
        <w:numPr>
          <w:ilvl w:val="0"/>
          <w:numId w:val="2"/>
        </w:numPr>
        <w:shd w:val="clear" w:color="auto" w:fill="FFFFFF"/>
        <w:ind w:left="0" w:firstLine="284"/>
        <w:jc w:val="both"/>
        <w:rPr>
          <w:rFonts w:ascii="Times New Roman" w:hAnsi="Times New Roman" w:eastAsia="Times New Roman" w:cs="Times New Roman"/>
          <w:lang w:eastAsia="ru-RU"/>
        </w:rPr>
      </w:pPr>
      <w:r>
        <w:rPr>
          <w:rFonts w:ascii="Times New Roman" w:hAnsi="Times New Roman" w:eastAsia="Times New Roman" w:cs="Times New Roman"/>
          <w:lang w:eastAsia="ru-RU"/>
        </w:rPr>
        <w:t>помочь адаптироваться молодому учителю в коллективе;</w:t>
      </w:r>
    </w:p>
    <w:p w14:paraId="509D8E4F">
      <w:pPr>
        <w:numPr>
          <w:ilvl w:val="0"/>
          <w:numId w:val="2"/>
        </w:numPr>
        <w:shd w:val="clear" w:color="auto" w:fill="FFFFFF"/>
        <w:ind w:left="0" w:firstLine="284"/>
        <w:jc w:val="both"/>
        <w:rPr>
          <w:rFonts w:ascii="Times New Roman" w:hAnsi="Times New Roman" w:eastAsia="Times New Roman" w:cs="Times New Roman"/>
          <w:lang w:eastAsia="ru-RU"/>
        </w:rPr>
      </w:pPr>
      <w:r>
        <w:rPr>
          <w:rFonts w:ascii="Times New Roman" w:hAnsi="Times New Roman" w:eastAsia="Times New Roman" w:cs="Times New Roman"/>
          <w:lang w:eastAsia="ru-RU"/>
        </w:rPr>
        <w:t>определить уровень его профессиональной подготовки на 2-й год сотрудничества;</w:t>
      </w:r>
    </w:p>
    <w:p w14:paraId="683F1D4B">
      <w:pPr>
        <w:numPr>
          <w:ilvl w:val="0"/>
          <w:numId w:val="2"/>
        </w:numPr>
        <w:shd w:val="clear" w:color="auto" w:fill="FFFFFF"/>
        <w:ind w:left="0" w:firstLine="284"/>
        <w:jc w:val="both"/>
        <w:rPr>
          <w:rFonts w:ascii="Times New Roman" w:hAnsi="Times New Roman" w:eastAsia="Times New Roman" w:cs="Times New Roman"/>
          <w:lang w:eastAsia="ru-RU"/>
        </w:rPr>
      </w:pPr>
      <w:r>
        <w:rPr>
          <w:rFonts w:ascii="Times New Roman" w:hAnsi="Times New Roman" w:eastAsia="Times New Roman" w:cs="Times New Roman"/>
          <w:lang w:eastAsia="ru-RU"/>
        </w:rPr>
        <w:t>выявить затруднения в педагогической практике и оказать методическую помощь;</w:t>
      </w:r>
    </w:p>
    <w:p w14:paraId="7B9DE341">
      <w:pPr>
        <w:numPr>
          <w:ilvl w:val="0"/>
          <w:numId w:val="2"/>
        </w:numPr>
        <w:shd w:val="clear" w:color="auto" w:fill="FFFFFF"/>
        <w:ind w:left="0" w:firstLine="284"/>
        <w:jc w:val="both"/>
        <w:rPr>
          <w:rFonts w:ascii="Times New Roman" w:hAnsi="Times New Roman" w:eastAsia="Times New Roman" w:cs="Times New Roman"/>
          <w:lang w:eastAsia="ru-RU"/>
        </w:rPr>
      </w:pPr>
      <w:r>
        <w:rPr>
          <w:rFonts w:ascii="Times New Roman" w:hAnsi="Times New Roman" w:eastAsia="Times New Roman" w:cs="Times New Roman"/>
          <w:lang w:eastAsia="ru-RU"/>
        </w:rPr>
        <w:t>создать условия для развития профессиональных навыков молодого педагога, в том числе навыков применения различных средств, форм обучения и воспитания, психологии общения со школьниками и их родителями;</w:t>
      </w:r>
    </w:p>
    <w:p w14:paraId="2A628B82">
      <w:pPr>
        <w:numPr>
          <w:ilvl w:val="0"/>
          <w:numId w:val="2"/>
        </w:numPr>
        <w:shd w:val="clear" w:color="auto" w:fill="FFFFFF"/>
        <w:ind w:left="0" w:firstLine="284"/>
        <w:jc w:val="both"/>
        <w:rPr>
          <w:rFonts w:ascii="Times New Roman" w:hAnsi="Times New Roman" w:eastAsia="Times New Roman" w:cs="Times New Roman"/>
          <w:lang w:eastAsia="ru-RU"/>
        </w:rPr>
      </w:pPr>
      <w:r>
        <w:rPr>
          <w:rFonts w:ascii="Times New Roman" w:hAnsi="Times New Roman" w:eastAsia="Times New Roman" w:cs="Times New Roman"/>
          <w:lang w:eastAsia="ru-RU"/>
        </w:rPr>
        <w:t>развивать потребности у молодого педагога к самообразованию и профессиональному самосовершенствованию.</w:t>
      </w:r>
    </w:p>
    <w:p w14:paraId="21008D68">
      <w:pPr>
        <w:shd w:val="clear" w:color="auto" w:fill="FFFFFF"/>
        <w:ind w:left="284"/>
        <w:jc w:val="both"/>
        <w:rPr>
          <w:rFonts w:ascii="Times New Roman" w:hAnsi="Times New Roman" w:eastAsia="Times New Roman" w:cs="Times New Roman"/>
          <w:lang w:eastAsia="ru-RU"/>
        </w:rPr>
      </w:pPr>
    </w:p>
    <w:p w14:paraId="6BA966B1">
      <w:pPr>
        <w:shd w:val="clear" w:color="auto" w:fill="FFFFFF"/>
        <w:ind w:firstLine="284"/>
        <w:jc w:val="both"/>
        <w:rPr>
          <w:rFonts w:ascii="Times New Roman" w:hAnsi="Times New Roman" w:eastAsia="Times New Roman" w:cs="Times New Roman"/>
          <w:lang w:eastAsia="ru-RU"/>
        </w:rPr>
      </w:pPr>
      <w:r>
        <w:rPr>
          <w:rFonts w:ascii="Times New Roman" w:hAnsi="Times New Roman" w:eastAsia="Times New Roman" w:cs="Times New Roman"/>
          <w:lang w:eastAsia="ru-RU"/>
        </w:rPr>
        <w:t>Содержание деятельности:</w:t>
      </w:r>
    </w:p>
    <w:p w14:paraId="08917513">
      <w:pPr>
        <w:shd w:val="clear" w:color="auto" w:fill="FFFFFF"/>
        <w:ind w:firstLine="284"/>
        <w:jc w:val="both"/>
        <w:rPr>
          <w:rFonts w:ascii="Times New Roman" w:hAnsi="Times New Roman" w:eastAsia="Times New Roman" w:cs="Times New Roman"/>
          <w:lang w:eastAsia="ru-RU"/>
        </w:rPr>
      </w:pPr>
    </w:p>
    <w:p w14:paraId="3FDD6CD9">
      <w:pPr>
        <w:shd w:val="clear" w:color="auto" w:fill="FFFFFF"/>
        <w:ind w:firstLine="284"/>
        <w:jc w:val="both"/>
        <w:rPr>
          <w:rFonts w:ascii="Times New Roman" w:hAnsi="Times New Roman" w:eastAsia="Times New Roman" w:cs="Times New Roman"/>
          <w:lang w:eastAsia="ru-RU"/>
        </w:rPr>
      </w:pPr>
      <w:r>
        <w:rPr>
          <w:rFonts w:ascii="Times New Roman" w:hAnsi="Times New Roman" w:eastAsia="Times New Roman" w:cs="Times New Roman"/>
          <w:lang w:eastAsia="ru-RU"/>
        </w:rPr>
        <w:t>1. Диагностика затруднений молодого педагога и выбор форм оказания помощи на основе анализа его потребностей.</w:t>
      </w:r>
    </w:p>
    <w:p w14:paraId="7EA1CC43">
      <w:pPr>
        <w:shd w:val="clear" w:color="auto" w:fill="FFFFFF"/>
        <w:ind w:firstLine="284"/>
        <w:jc w:val="both"/>
        <w:rPr>
          <w:rFonts w:ascii="Times New Roman" w:hAnsi="Times New Roman" w:eastAsia="Times New Roman" w:cs="Times New Roman"/>
          <w:lang w:eastAsia="ru-RU"/>
        </w:rPr>
      </w:pPr>
      <w:r>
        <w:rPr>
          <w:rFonts w:ascii="Times New Roman" w:hAnsi="Times New Roman" w:eastAsia="Times New Roman" w:cs="Times New Roman"/>
          <w:lang w:eastAsia="ru-RU"/>
        </w:rPr>
        <w:t>2. Посещение уроков молодого педагога.</w:t>
      </w:r>
    </w:p>
    <w:p w14:paraId="32AC0FD6">
      <w:pPr>
        <w:shd w:val="clear" w:color="auto" w:fill="FFFFFF"/>
        <w:ind w:firstLine="284"/>
        <w:jc w:val="both"/>
        <w:rPr>
          <w:rFonts w:ascii="Times New Roman" w:hAnsi="Times New Roman" w:eastAsia="Times New Roman" w:cs="Times New Roman"/>
          <w:lang w:eastAsia="ru-RU"/>
        </w:rPr>
      </w:pPr>
      <w:r>
        <w:rPr>
          <w:rFonts w:ascii="Times New Roman" w:hAnsi="Times New Roman" w:eastAsia="Times New Roman" w:cs="Times New Roman"/>
          <w:lang w:eastAsia="ru-RU"/>
        </w:rPr>
        <w:t>3. Планирование и анализ деятельности.</w:t>
      </w:r>
    </w:p>
    <w:p w14:paraId="22F47AE0">
      <w:pPr>
        <w:shd w:val="clear" w:color="auto" w:fill="FFFFFF"/>
        <w:ind w:firstLine="284"/>
        <w:jc w:val="both"/>
        <w:rPr>
          <w:rFonts w:ascii="Times New Roman" w:hAnsi="Times New Roman" w:eastAsia="Times New Roman" w:cs="Times New Roman"/>
          <w:lang w:eastAsia="ru-RU"/>
        </w:rPr>
      </w:pPr>
      <w:r>
        <w:rPr>
          <w:rFonts w:ascii="Times New Roman" w:hAnsi="Times New Roman" w:eastAsia="Times New Roman" w:cs="Times New Roman"/>
          <w:lang w:eastAsia="ru-RU"/>
        </w:rPr>
        <w:t>4. Помощь молодому специалисту в повышении эффективности организации учебно-воспитательной работы.</w:t>
      </w:r>
    </w:p>
    <w:p w14:paraId="1A895AE1">
      <w:pPr>
        <w:shd w:val="clear" w:color="auto" w:fill="FFFFFF"/>
        <w:ind w:firstLine="284"/>
        <w:jc w:val="both"/>
        <w:rPr>
          <w:rFonts w:ascii="Times New Roman" w:hAnsi="Times New Roman" w:eastAsia="Times New Roman" w:cs="Times New Roman"/>
          <w:lang w:eastAsia="ru-RU"/>
        </w:rPr>
      </w:pPr>
      <w:r>
        <w:rPr>
          <w:rFonts w:ascii="Times New Roman" w:hAnsi="Times New Roman" w:eastAsia="Times New Roman" w:cs="Times New Roman"/>
          <w:lang w:eastAsia="ru-RU"/>
        </w:rPr>
        <w:t>5.Ознакомление с основными направлениями и формами активизации познавательной,  научно-исследовательской деятельности учащихся во внеурочное время (олимпиады, смотры, предметные недели, и др.).</w:t>
      </w:r>
    </w:p>
    <w:p w14:paraId="509B9909">
      <w:pPr>
        <w:shd w:val="clear" w:color="auto" w:fill="FFFFFF"/>
        <w:ind w:firstLine="284"/>
        <w:jc w:val="both"/>
        <w:rPr>
          <w:rFonts w:ascii="Times New Roman" w:hAnsi="Times New Roman" w:eastAsia="Times New Roman" w:cs="Times New Roman"/>
          <w:lang w:eastAsia="ru-RU"/>
        </w:rPr>
      </w:pPr>
      <w:r>
        <w:rPr>
          <w:rFonts w:ascii="Times New Roman" w:hAnsi="Times New Roman" w:eastAsia="Times New Roman" w:cs="Times New Roman"/>
          <w:lang w:eastAsia="ru-RU"/>
        </w:rPr>
        <w:t>6. Создание условий для совершенствования педагогического мастерства молодого педагога.</w:t>
      </w:r>
    </w:p>
    <w:p w14:paraId="42336E31">
      <w:pPr>
        <w:shd w:val="clear" w:color="auto" w:fill="FFFFFF"/>
        <w:ind w:firstLine="284"/>
        <w:jc w:val="both"/>
        <w:rPr>
          <w:rFonts w:ascii="Times New Roman" w:hAnsi="Times New Roman" w:eastAsia="Times New Roman" w:cs="Times New Roman"/>
          <w:lang w:eastAsia="ru-RU"/>
        </w:rPr>
      </w:pPr>
      <w:r>
        <w:rPr>
          <w:rFonts w:ascii="Times New Roman" w:hAnsi="Times New Roman" w:eastAsia="Times New Roman" w:cs="Times New Roman"/>
          <w:lang w:eastAsia="ru-RU"/>
        </w:rPr>
        <w:t>7. Демонстрация опыта успешной педагогической деятельности опытными учителями.</w:t>
      </w:r>
    </w:p>
    <w:p w14:paraId="22D52112">
      <w:pPr>
        <w:shd w:val="clear" w:color="auto" w:fill="FFFFFF"/>
        <w:ind w:firstLine="284"/>
        <w:jc w:val="both"/>
        <w:rPr>
          <w:rFonts w:ascii="Times New Roman" w:hAnsi="Times New Roman" w:eastAsia="Times New Roman" w:cs="Times New Roman"/>
          <w:lang w:eastAsia="ru-RU"/>
        </w:rPr>
      </w:pPr>
      <w:r>
        <w:rPr>
          <w:rFonts w:ascii="Times New Roman" w:hAnsi="Times New Roman" w:eastAsia="Times New Roman" w:cs="Times New Roman"/>
          <w:lang w:eastAsia="ru-RU"/>
        </w:rPr>
        <w:t>8. Организация мониторинга эффективности деятельности.</w:t>
      </w:r>
    </w:p>
    <w:p w14:paraId="3DDAA5D1">
      <w:pPr>
        <w:shd w:val="clear" w:color="auto" w:fill="FFFFFF"/>
        <w:ind w:firstLine="284"/>
        <w:jc w:val="both"/>
        <w:rPr>
          <w:rFonts w:ascii="Times New Roman" w:hAnsi="Times New Roman" w:eastAsia="Times New Roman" w:cs="Times New Roman"/>
          <w:lang w:eastAsia="ru-RU"/>
        </w:rPr>
      </w:pPr>
    </w:p>
    <w:p w14:paraId="00D6E840">
      <w:pPr>
        <w:shd w:val="clear" w:color="auto" w:fill="FFFFFF"/>
        <w:jc w:val="both"/>
        <w:rPr>
          <w:rFonts w:ascii="Times New Roman" w:hAnsi="Times New Roman" w:eastAsia="Times New Roman" w:cs="Times New Roman"/>
          <w:lang w:eastAsia="ru-RU"/>
        </w:rPr>
      </w:pPr>
      <w:r>
        <w:rPr>
          <w:rFonts w:ascii="Times New Roman" w:hAnsi="Times New Roman" w:eastAsia="Times New Roman" w:cs="Times New Roman"/>
          <w:lang w:eastAsia="ru-RU"/>
        </w:rPr>
        <w:t>Ожидаемые результаты:</w:t>
      </w:r>
    </w:p>
    <w:p w14:paraId="6A278105">
      <w:pPr>
        <w:shd w:val="clear" w:color="auto" w:fill="FFFFFF"/>
        <w:jc w:val="both"/>
        <w:rPr>
          <w:rFonts w:ascii="Times New Roman" w:hAnsi="Times New Roman" w:eastAsia="Times New Roman" w:cs="Times New Roman"/>
          <w:lang w:eastAsia="ru-RU"/>
        </w:rPr>
      </w:pPr>
    </w:p>
    <w:p w14:paraId="63321693">
      <w:pPr>
        <w:numPr>
          <w:ilvl w:val="0"/>
          <w:numId w:val="3"/>
        </w:numPr>
        <w:shd w:val="clear" w:color="auto" w:fill="FFFFFF"/>
        <w:jc w:val="both"/>
        <w:rPr>
          <w:rFonts w:ascii="Times New Roman" w:hAnsi="Times New Roman" w:eastAsia="Times New Roman" w:cs="Times New Roman"/>
          <w:lang w:eastAsia="ru-RU"/>
        </w:rPr>
      </w:pPr>
      <w:r>
        <w:rPr>
          <w:rFonts w:ascii="Times New Roman" w:hAnsi="Times New Roman" w:eastAsia="Times New Roman" w:cs="Times New Roman"/>
          <w:lang w:eastAsia="ru-RU"/>
        </w:rPr>
        <w:t>успешная адаптации молодого педагога в учреждении;</w:t>
      </w:r>
    </w:p>
    <w:p w14:paraId="4C084715">
      <w:pPr>
        <w:numPr>
          <w:ilvl w:val="0"/>
          <w:numId w:val="3"/>
        </w:numPr>
        <w:shd w:val="clear" w:color="auto" w:fill="FFFFFF"/>
        <w:jc w:val="both"/>
        <w:rPr>
          <w:rFonts w:ascii="Times New Roman" w:hAnsi="Times New Roman" w:eastAsia="Times New Roman" w:cs="Times New Roman"/>
          <w:lang w:eastAsia="ru-RU"/>
        </w:rPr>
      </w:pPr>
      <w:r>
        <w:rPr>
          <w:rFonts w:ascii="Times New Roman" w:hAnsi="Times New Roman" w:eastAsia="Times New Roman" w:cs="Times New Roman"/>
          <w:lang w:eastAsia="ru-RU"/>
        </w:rPr>
        <w:t>активизации практических, индивидуальных, самостоятельных навыков преподавания;</w:t>
      </w:r>
    </w:p>
    <w:p w14:paraId="13D3D8F2">
      <w:pPr>
        <w:numPr>
          <w:ilvl w:val="0"/>
          <w:numId w:val="3"/>
        </w:numPr>
        <w:shd w:val="clear" w:color="auto" w:fill="FFFFFF"/>
        <w:jc w:val="both"/>
        <w:rPr>
          <w:rFonts w:ascii="Times New Roman" w:hAnsi="Times New Roman" w:eastAsia="Times New Roman" w:cs="Times New Roman"/>
          <w:lang w:eastAsia="ru-RU"/>
        </w:rPr>
      </w:pPr>
      <w:r>
        <w:rPr>
          <w:rFonts w:ascii="Times New Roman" w:hAnsi="Times New Roman" w:eastAsia="Times New Roman" w:cs="Times New Roman"/>
          <w:lang w:eastAsia="ru-RU"/>
        </w:rPr>
        <w:t>повышение профессиональной компетентности молодого педагога в вопросах педагогики и психологии;</w:t>
      </w:r>
    </w:p>
    <w:p w14:paraId="5C628B19">
      <w:pPr>
        <w:numPr>
          <w:ilvl w:val="0"/>
          <w:numId w:val="3"/>
        </w:numPr>
        <w:shd w:val="clear" w:color="auto" w:fill="FFFFFF"/>
        <w:jc w:val="both"/>
        <w:rPr>
          <w:rFonts w:ascii="Times New Roman" w:hAnsi="Times New Roman" w:eastAsia="Times New Roman" w:cs="Times New Roman"/>
          <w:lang w:eastAsia="ru-RU"/>
        </w:rPr>
      </w:pPr>
      <w:r>
        <w:rPr>
          <w:rFonts w:ascii="Times New Roman" w:hAnsi="Times New Roman" w:eastAsia="Times New Roman" w:cs="Times New Roman"/>
          <w:lang w:eastAsia="ru-RU"/>
        </w:rPr>
        <w:t>обеспечение непрерывного совершенствования качества преподавания;</w:t>
      </w:r>
    </w:p>
    <w:p w14:paraId="5DA840FE">
      <w:pPr>
        <w:numPr>
          <w:ilvl w:val="0"/>
          <w:numId w:val="3"/>
        </w:numPr>
        <w:shd w:val="clear" w:color="auto" w:fill="FFFFFF"/>
        <w:jc w:val="both"/>
        <w:rPr>
          <w:rFonts w:ascii="Times New Roman" w:hAnsi="Times New Roman" w:eastAsia="Times New Roman" w:cs="Times New Roman"/>
          <w:lang w:eastAsia="ru-RU"/>
        </w:rPr>
      </w:pPr>
      <w:r>
        <w:rPr>
          <w:rFonts w:ascii="Times New Roman" w:hAnsi="Times New Roman" w:eastAsia="Times New Roman" w:cs="Times New Roman"/>
          <w:lang w:eastAsia="ru-RU"/>
        </w:rPr>
        <w:t>совершенствование методов работы по развитию творческой и самостоятельной деятельности обучающихся;</w:t>
      </w:r>
    </w:p>
    <w:p w14:paraId="78603D53">
      <w:pPr>
        <w:numPr>
          <w:ilvl w:val="0"/>
          <w:numId w:val="3"/>
        </w:numPr>
        <w:shd w:val="clear" w:color="auto" w:fill="FFFFFF"/>
        <w:jc w:val="both"/>
        <w:rPr>
          <w:rFonts w:ascii="Times New Roman" w:hAnsi="Times New Roman" w:eastAsia="Times New Roman" w:cs="Times New Roman"/>
          <w:lang w:eastAsia="ru-RU"/>
        </w:rPr>
      </w:pPr>
      <w:r>
        <w:rPr>
          <w:rFonts w:ascii="Times New Roman" w:hAnsi="Times New Roman" w:eastAsia="Times New Roman" w:cs="Times New Roman"/>
          <w:lang w:eastAsia="ru-RU"/>
        </w:rPr>
        <w:t>использование в работе начинающих педагогов современных педагогических технологий;</w:t>
      </w:r>
    </w:p>
    <w:p w14:paraId="27945885">
      <w:pPr>
        <w:numPr>
          <w:ilvl w:val="0"/>
          <w:numId w:val="3"/>
        </w:numPr>
        <w:shd w:val="clear" w:color="auto" w:fill="FFFFFF"/>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умение проектировать воспитательную систему, работать с классом на основе изучения личности ребенка, проводить индивидуальную работу. </w:t>
      </w:r>
    </w:p>
    <w:p w14:paraId="74B0D6A6">
      <w:pPr>
        <w:pStyle w:val="16"/>
      </w:pPr>
    </w:p>
    <w:tbl>
      <w:tblPr>
        <w:tblStyle w:val="4"/>
        <w:tblW w:w="5350" w:type="pct"/>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0"/>
        <w:gridCol w:w="4393"/>
        <w:gridCol w:w="2312"/>
      </w:tblGrid>
      <w:tr w14:paraId="62E1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24" w:type="pct"/>
          </w:tcPr>
          <w:p w14:paraId="0FC16F66">
            <w:pPr>
              <w:jc w:val="center"/>
              <w:rPr>
                <w:rFonts w:ascii="Times New Roman" w:hAnsi="Times New Roman" w:eastAsia="Times New Roman" w:cs="Times New Roman"/>
                <w:lang w:eastAsia="ru-RU"/>
              </w:rPr>
            </w:pPr>
            <w:r>
              <w:rPr>
                <w:rFonts w:ascii="Times New Roman" w:hAnsi="Times New Roman" w:eastAsia="Times New Roman" w:cs="Times New Roman"/>
                <w:lang w:eastAsia="ru-RU"/>
              </w:rPr>
              <w:t>Направления работы</w:t>
            </w:r>
          </w:p>
        </w:tc>
        <w:tc>
          <w:tcPr>
            <w:tcW w:w="2145" w:type="pct"/>
          </w:tcPr>
          <w:p w14:paraId="12611857">
            <w:pPr>
              <w:jc w:val="center"/>
              <w:rPr>
                <w:rFonts w:ascii="Times New Roman" w:hAnsi="Times New Roman" w:eastAsia="Times New Roman" w:cs="Times New Roman"/>
                <w:lang w:eastAsia="ru-RU"/>
              </w:rPr>
            </w:pPr>
            <w:r>
              <w:rPr>
                <w:rFonts w:ascii="Times New Roman" w:hAnsi="Times New Roman" w:eastAsia="Times New Roman" w:cs="Times New Roman"/>
                <w:lang w:eastAsia="ru-RU"/>
              </w:rPr>
              <w:t>Тематика мероприятий</w:t>
            </w:r>
          </w:p>
        </w:tc>
        <w:tc>
          <w:tcPr>
            <w:tcW w:w="1129" w:type="pct"/>
          </w:tcPr>
          <w:p w14:paraId="593F35A4">
            <w:pPr>
              <w:jc w:val="center"/>
              <w:rPr>
                <w:rFonts w:ascii="Times New Roman" w:hAnsi="Times New Roman" w:eastAsia="Times New Roman" w:cs="Times New Roman"/>
                <w:lang w:eastAsia="ru-RU"/>
              </w:rPr>
            </w:pPr>
            <w:r>
              <w:rPr>
                <w:rFonts w:ascii="Times New Roman" w:hAnsi="Times New Roman" w:eastAsia="Times New Roman" w:cs="Times New Roman"/>
                <w:lang w:eastAsia="ru-RU"/>
              </w:rPr>
              <w:t>Формы работы</w:t>
            </w:r>
          </w:p>
        </w:tc>
      </w:tr>
      <w:tr w14:paraId="3BFC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24" w:type="pct"/>
            <w:vMerge w:val="restart"/>
          </w:tcPr>
          <w:p w14:paraId="48997900">
            <w:pPr>
              <w:jc w:val="center"/>
              <w:rPr>
                <w:rFonts w:ascii="Times New Roman" w:hAnsi="Times New Roman" w:eastAsia="Times New Roman" w:cs="Times New Roman"/>
                <w:lang w:eastAsia="ru-RU"/>
              </w:rPr>
            </w:pPr>
            <w:r>
              <w:rPr>
                <w:rFonts w:ascii="Times New Roman" w:hAnsi="Times New Roman" w:eastAsia="Times New Roman" w:cs="Times New Roman"/>
                <w:lang w:eastAsia="ru-RU"/>
              </w:rPr>
              <w:t>1.Разработка индивидуальной программы работы педагога по самообразованию</w:t>
            </w:r>
          </w:p>
        </w:tc>
        <w:tc>
          <w:tcPr>
            <w:tcW w:w="2145" w:type="pct"/>
          </w:tcPr>
          <w:p w14:paraId="56FC4337">
            <w:pPr>
              <w:rPr>
                <w:rFonts w:ascii="Times New Roman" w:hAnsi="Times New Roman" w:eastAsia="Times New Roman" w:cs="Times New Roman"/>
                <w:lang w:eastAsia="ru-RU"/>
              </w:rPr>
            </w:pPr>
            <w:r>
              <w:rPr>
                <w:rFonts w:ascii="Times New Roman" w:hAnsi="Times New Roman" w:eastAsia="Times New Roman" w:cs="Times New Roman"/>
                <w:lang w:eastAsia="ru-RU"/>
              </w:rPr>
              <w:t>«Основные проблемы молодого педагога, пути их решения»</w:t>
            </w:r>
          </w:p>
        </w:tc>
        <w:tc>
          <w:tcPr>
            <w:tcW w:w="1129" w:type="pct"/>
          </w:tcPr>
          <w:p w14:paraId="4B7F1599">
            <w:pPr>
              <w:rPr>
                <w:rFonts w:ascii="Times New Roman" w:hAnsi="Times New Roman" w:eastAsia="Times New Roman" w:cs="Times New Roman"/>
                <w:lang w:eastAsia="ru-RU"/>
              </w:rPr>
            </w:pPr>
            <w:r>
              <w:rPr>
                <w:rFonts w:ascii="Times New Roman" w:hAnsi="Times New Roman" w:eastAsia="Times New Roman" w:cs="Times New Roman"/>
                <w:lang w:eastAsia="ru-RU"/>
              </w:rPr>
              <w:t>Анкетирование молодого педагога, индивидуальные беседы (сентябрь);</w:t>
            </w:r>
          </w:p>
          <w:p w14:paraId="2C186125">
            <w:pPr>
              <w:rPr>
                <w:rFonts w:ascii="Times New Roman" w:hAnsi="Times New Roman" w:eastAsia="Times New Roman" w:cs="Times New Roman"/>
                <w:lang w:eastAsia="ru-RU"/>
              </w:rPr>
            </w:pPr>
            <w:r>
              <w:rPr>
                <w:rFonts w:ascii="Times New Roman" w:hAnsi="Times New Roman" w:eastAsia="Times New Roman" w:cs="Times New Roman"/>
                <w:lang w:eastAsia="ru-RU"/>
              </w:rPr>
              <w:t>Знакомство с опытом работы по самообразованию других учителей (октябрь)</w:t>
            </w:r>
          </w:p>
        </w:tc>
      </w:tr>
      <w:tr w14:paraId="54B9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24" w:type="pct"/>
            <w:vMerge w:val="continue"/>
          </w:tcPr>
          <w:p w14:paraId="3760BD74">
            <w:pPr>
              <w:jc w:val="center"/>
              <w:rPr>
                <w:rFonts w:ascii="Times New Roman" w:hAnsi="Times New Roman" w:eastAsia="Times New Roman" w:cs="Times New Roman"/>
                <w:lang w:eastAsia="ru-RU"/>
              </w:rPr>
            </w:pPr>
          </w:p>
        </w:tc>
        <w:tc>
          <w:tcPr>
            <w:tcW w:w="2145" w:type="pct"/>
          </w:tcPr>
          <w:p w14:paraId="4BCEE760">
            <w:pPr>
              <w:rPr>
                <w:rFonts w:ascii="Times New Roman" w:hAnsi="Times New Roman" w:eastAsia="Times New Roman" w:cs="Times New Roman"/>
                <w:lang w:eastAsia="ru-RU"/>
              </w:rPr>
            </w:pPr>
            <w:r>
              <w:rPr>
                <w:rFonts w:ascii="Times New Roman" w:hAnsi="Times New Roman" w:eastAsia="Times New Roman" w:cs="Times New Roman"/>
                <w:lang w:eastAsia="ru-RU"/>
              </w:rPr>
              <w:t>Составление плана работы по самообразованию</w:t>
            </w:r>
          </w:p>
        </w:tc>
        <w:tc>
          <w:tcPr>
            <w:tcW w:w="1129" w:type="pct"/>
          </w:tcPr>
          <w:p w14:paraId="3654E1E6">
            <w:pPr>
              <w:rPr>
                <w:rFonts w:ascii="Times New Roman" w:hAnsi="Times New Roman" w:eastAsia="Times New Roman" w:cs="Times New Roman"/>
                <w:lang w:eastAsia="ru-RU"/>
              </w:rPr>
            </w:pPr>
            <w:r>
              <w:rPr>
                <w:rFonts w:ascii="Times New Roman" w:hAnsi="Times New Roman" w:eastAsia="Times New Roman" w:cs="Times New Roman"/>
                <w:lang w:eastAsia="ru-RU"/>
              </w:rPr>
              <w:t>Практическое занятие (декабрь)</w:t>
            </w:r>
          </w:p>
        </w:tc>
      </w:tr>
      <w:tr w14:paraId="208A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24" w:type="pct"/>
            <w:vMerge w:val="restart"/>
          </w:tcPr>
          <w:p w14:paraId="58697B36">
            <w:pPr>
              <w:jc w:val="center"/>
              <w:rPr>
                <w:rFonts w:ascii="Times New Roman" w:hAnsi="Times New Roman" w:eastAsia="Times New Roman" w:cs="Times New Roman"/>
                <w:lang w:eastAsia="ru-RU"/>
              </w:rPr>
            </w:pPr>
            <w:r>
              <w:rPr>
                <w:rFonts w:ascii="Times New Roman" w:hAnsi="Times New Roman" w:eastAsia="Times New Roman" w:cs="Times New Roman"/>
                <w:lang w:eastAsia="ru-RU"/>
              </w:rPr>
              <w:t>2.Взаимопосещение уроков.</w:t>
            </w:r>
          </w:p>
        </w:tc>
        <w:tc>
          <w:tcPr>
            <w:tcW w:w="2145" w:type="pct"/>
          </w:tcPr>
          <w:p w14:paraId="1170D116">
            <w:pPr>
              <w:rPr>
                <w:rFonts w:ascii="Times New Roman" w:hAnsi="Times New Roman" w:eastAsia="Times New Roman" w:cs="Times New Roman"/>
                <w:lang w:eastAsia="ru-RU"/>
              </w:rPr>
            </w:pPr>
            <w:r>
              <w:rPr>
                <w:rFonts w:ascii="Times New Roman" w:hAnsi="Times New Roman" w:eastAsia="Times New Roman" w:cs="Times New Roman"/>
                <w:lang w:eastAsia="ru-RU"/>
              </w:rPr>
              <w:t>«Основные требования к современному уроку»</w:t>
            </w:r>
          </w:p>
        </w:tc>
        <w:tc>
          <w:tcPr>
            <w:tcW w:w="1129" w:type="pct"/>
            <w:vMerge w:val="restart"/>
          </w:tcPr>
          <w:p w14:paraId="40771A1C">
            <w:pPr>
              <w:rPr>
                <w:rFonts w:ascii="Times New Roman" w:hAnsi="Times New Roman" w:eastAsia="Times New Roman" w:cs="Times New Roman"/>
                <w:lang w:eastAsia="ru-RU"/>
              </w:rPr>
            </w:pPr>
            <w:r>
              <w:rPr>
                <w:rFonts w:ascii="Times New Roman" w:hAnsi="Times New Roman" w:eastAsia="Times New Roman" w:cs="Times New Roman"/>
                <w:lang w:eastAsia="ru-RU"/>
              </w:rPr>
              <w:t>Посещение уроков наставника и молодого педагога (по 4 -5  раз в четверть)</w:t>
            </w:r>
          </w:p>
        </w:tc>
      </w:tr>
      <w:tr w14:paraId="7230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24" w:type="pct"/>
            <w:vMerge w:val="continue"/>
          </w:tcPr>
          <w:p w14:paraId="0BDA290F">
            <w:pPr>
              <w:jc w:val="center"/>
              <w:rPr>
                <w:rFonts w:ascii="Times New Roman" w:hAnsi="Times New Roman" w:eastAsia="Times New Roman" w:cs="Times New Roman"/>
                <w:lang w:eastAsia="ru-RU"/>
              </w:rPr>
            </w:pPr>
          </w:p>
        </w:tc>
        <w:tc>
          <w:tcPr>
            <w:tcW w:w="2145" w:type="pct"/>
          </w:tcPr>
          <w:p w14:paraId="4187172D">
            <w:pPr>
              <w:rPr>
                <w:rFonts w:ascii="Times New Roman" w:hAnsi="Times New Roman" w:eastAsia="Times New Roman" w:cs="Times New Roman"/>
                <w:lang w:eastAsia="ru-RU"/>
              </w:rPr>
            </w:pPr>
            <w:r>
              <w:rPr>
                <w:rFonts w:ascii="Times New Roman" w:hAnsi="Times New Roman" w:eastAsia="Times New Roman" w:cs="Times New Roman"/>
                <w:lang w:eastAsia="ru-RU"/>
              </w:rPr>
              <w:t>«Факторы, которые влияют на качество преподавания»</w:t>
            </w:r>
          </w:p>
        </w:tc>
        <w:tc>
          <w:tcPr>
            <w:tcW w:w="1129" w:type="pct"/>
            <w:vMerge w:val="continue"/>
          </w:tcPr>
          <w:p w14:paraId="73B647BC">
            <w:pPr>
              <w:rPr>
                <w:rFonts w:ascii="Times New Roman" w:hAnsi="Times New Roman" w:eastAsia="Times New Roman" w:cs="Times New Roman"/>
                <w:lang w:eastAsia="ru-RU"/>
              </w:rPr>
            </w:pPr>
          </w:p>
        </w:tc>
      </w:tr>
      <w:tr w14:paraId="2006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24" w:type="pct"/>
            <w:vMerge w:val="continue"/>
          </w:tcPr>
          <w:p w14:paraId="3123A2DB">
            <w:pPr>
              <w:jc w:val="center"/>
              <w:rPr>
                <w:rFonts w:ascii="Times New Roman" w:hAnsi="Times New Roman" w:eastAsia="Times New Roman" w:cs="Times New Roman"/>
                <w:lang w:eastAsia="ru-RU"/>
              </w:rPr>
            </w:pPr>
          </w:p>
        </w:tc>
        <w:tc>
          <w:tcPr>
            <w:tcW w:w="2145" w:type="pct"/>
          </w:tcPr>
          <w:p w14:paraId="5BA8C860">
            <w:pPr>
              <w:rPr>
                <w:rFonts w:ascii="Times New Roman" w:hAnsi="Times New Roman" w:eastAsia="Times New Roman" w:cs="Times New Roman"/>
                <w:lang w:eastAsia="ru-RU"/>
              </w:rPr>
            </w:pPr>
            <w:r>
              <w:rPr>
                <w:rFonts w:ascii="Times New Roman" w:hAnsi="Times New Roman" w:eastAsia="Times New Roman" w:cs="Times New Roman"/>
                <w:lang w:eastAsia="ru-RU"/>
              </w:rPr>
              <w:t>«Конспект и технологическая карта урока»</w:t>
            </w:r>
          </w:p>
        </w:tc>
        <w:tc>
          <w:tcPr>
            <w:tcW w:w="1129" w:type="pct"/>
            <w:vMerge w:val="continue"/>
          </w:tcPr>
          <w:p w14:paraId="66D90174">
            <w:pPr>
              <w:rPr>
                <w:rFonts w:ascii="Times New Roman" w:hAnsi="Times New Roman" w:eastAsia="Times New Roman" w:cs="Times New Roman"/>
                <w:lang w:eastAsia="ru-RU"/>
              </w:rPr>
            </w:pPr>
          </w:p>
        </w:tc>
      </w:tr>
      <w:tr w14:paraId="71FF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24" w:type="pct"/>
            <w:vMerge w:val="continue"/>
          </w:tcPr>
          <w:p w14:paraId="3497574F">
            <w:pPr>
              <w:jc w:val="center"/>
              <w:rPr>
                <w:rFonts w:ascii="Times New Roman" w:hAnsi="Times New Roman" w:eastAsia="Times New Roman" w:cs="Times New Roman"/>
                <w:lang w:eastAsia="ru-RU"/>
              </w:rPr>
            </w:pPr>
          </w:p>
        </w:tc>
        <w:tc>
          <w:tcPr>
            <w:tcW w:w="2145" w:type="pct"/>
          </w:tcPr>
          <w:p w14:paraId="519D518E">
            <w:pPr>
              <w:rPr>
                <w:rFonts w:ascii="Times New Roman" w:hAnsi="Times New Roman" w:eastAsia="Times New Roman" w:cs="Times New Roman"/>
                <w:lang w:eastAsia="ru-RU"/>
              </w:rPr>
            </w:pPr>
            <w:r>
              <w:rPr>
                <w:rFonts w:ascii="Times New Roman" w:hAnsi="Times New Roman" w:eastAsia="Times New Roman" w:cs="Times New Roman"/>
                <w:lang w:eastAsia="ru-RU"/>
              </w:rPr>
              <w:t>«Слагаемые успешности урока»</w:t>
            </w:r>
          </w:p>
        </w:tc>
        <w:tc>
          <w:tcPr>
            <w:tcW w:w="1129" w:type="pct"/>
            <w:vMerge w:val="continue"/>
          </w:tcPr>
          <w:p w14:paraId="25D73980">
            <w:pPr>
              <w:rPr>
                <w:rFonts w:ascii="Times New Roman" w:hAnsi="Times New Roman" w:eastAsia="Times New Roman" w:cs="Times New Roman"/>
                <w:lang w:eastAsia="ru-RU"/>
              </w:rPr>
            </w:pPr>
          </w:p>
        </w:tc>
      </w:tr>
      <w:tr w14:paraId="216E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24" w:type="pct"/>
            <w:vMerge w:val="continue"/>
          </w:tcPr>
          <w:p w14:paraId="5D235BC6">
            <w:pPr>
              <w:jc w:val="center"/>
              <w:rPr>
                <w:rFonts w:ascii="Times New Roman" w:hAnsi="Times New Roman" w:eastAsia="Times New Roman" w:cs="Times New Roman"/>
                <w:lang w:eastAsia="ru-RU"/>
              </w:rPr>
            </w:pPr>
          </w:p>
        </w:tc>
        <w:tc>
          <w:tcPr>
            <w:tcW w:w="2145" w:type="pct"/>
          </w:tcPr>
          <w:p w14:paraId="45838984">
            <w:pPr>
              <w:rPr>
                <w:rFonts w:ascii="Times New Roman" w:hAnsi="Times New Roman" w:eastAsia="Times New Roman" w:cs="Times New Roman"/>
                <w:lang w:eastAsia="ru-RU"/>
              </w:rPr>
            </w:pPr>
            <w:r>
              <w:rPr>
                <w:rFonts w:ascii="Times New Roman" w:hAnsi="Times New Roman" w:eastAsia="Times New Roman" w:cs="Times New Roman"/>
                <w:lang w:eastAsia="ru-RU"/>
              </w:rPr>
              <w:t>«Самоанализ урока»</w:t>
            </w:r>
          </w:p>
        </w:tc>
        <w:tc>
          <w:tcPr>
            <w:tcW w:w="1129" w:type="pct"/>
            <w:vMerge w:val="continue"/>
          </w:tcPr>
          <w:p w14:paraId="4A075317">
            <w:pPr>
              <w:rPr>
                <w:rFonts w:ascii="Times New Roman" w:hAnsi="Times New Roman" w:eastAsia="Times New Roman" w:cs="Times New Roman"/>
                <w:lang w:eastAsia="ru-RU"/>
              </w:rPr>
            </w:pPr>
          </w:p>
        </w:tc>
      </w:tr>
      <w:tr w14:paraId="5F0F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24" w:type="pct"/>
            <w:vMerge w:val="continue"/>
          </w:tcPr>
          <w:p w14:paraId="3A1A50FA">
            <w:pPr>
              <w:jc w:val="center"/>
              <w:rPr>
                <w:rFonts w:ascii="Times New Roman" w:hAnsi="Times New Roman" w:eastAsia="Times New Roman" w:cs="Times New Roman"/>
                <w:lang w:eastAsia="ru-RU"/>
              </w:rPr>
            </w:pPr>
          </w:p>
        </w:tc>
        <w:tc>
          <w:tcPr>
            <w:tcW w:w="2145" w:type="pct"/>
          </w:tcPr>
          <w:p w14:paraId="2917BEC2">
            <w:pPr>
              <w:rPr>
                <w:rFonts w:ascii="Times New Roman" w:hAnsi="Times New Roman" w:eastAsia="Times New Roman" w:cs="Times New Roman"/>
                <w:lang w:eastAsia="ru-RU"/>
              </w:rPr>
            </w:pPr>
            <w:r>
              <w:rPr>
                <w:rFonts w:ascii="Times New Roman" w:hAnsi="Times New Roman" w:eastAsia="Times New Roman" w:cs="Times New Roman"/>
                <w:lang w:eastAsia="ru-RU"/>
              </w:rPr>
              <w:t>«Типы и формы уроков»</w:t>
            </w:r>
          </w:p>
        </w:tc>
        <w:tc>
          <w:tcPr>
            <w:tcW w:w="1129" w:type="pct"/>
            <w:vMerge w:val="continue"/>
          </w:tcPr>
          <w:p w14:paraId="0C611254">
            <w:pPr>
              <w:rPr>
                <w:rFonts w:ascii="Times New Roman" w:hAnsi="Times New Roman" w:eastAsia="Times New Roman" w:cs="Times New Roman"/>
                <w:lang w:eastAsia="ru-RU"/>
              </w:rPr>
            </w:pPr>
          </w:p>
        </w:tc>
      </w:tr>
      <w:tr w14:paraId="2EA4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24" w:type="pct"/>
            <w:vMerge w:val="continue"/>
          </w:tcPr>
          <w:p w14:paraId="5D292AEB">
            <w:pPr>
              <w:jc w:val="center"/>
              <w:rPr>
                <w:rFonts w:ascii="Times New Roman" w:hAnsi="Times New Roman" w:eastAsia="Times New Roman" w:cs="Times New Roman"/>
                <w:lang w:eastAsia="ru-RU"/>
              </w:rPr>
            </w:pPr>
          </w:p>
        </w:tc>
        <w:tc>
          <w:tcPr>
            <w:tcW w:w="2145" w:type="pct"/>
          </w:tcPr>
          <w:p w14:paraId="242DA007">
            <w:pPr>
              <w:rPr>
                <w:rFonts w:ascii="Times New Roman" w:hAnsi="Times New Roman" w:eastAsia="Times New Roman" w:cs="Times New Roman"/>
                <w:lang w:eastAsia="ru-RU"/>
              </w:rPr>
            </w:pPr>
            <w:r>
              <w:rPr>
                <w:rFonts w:ascii="Times New Roman" w:hAnsi="Times New Roman" w:eastAsia="Times New Roman" w:cs="Times New Roman"/>
                <w:lang w:eastAsia="ru-RU"/>
              </w:rPr>
              <w:t>«Формы взаимодействия учителя и учеников на уроке»</w:t>
            </w:r>
          </w:p>
        </w:tc>
        <w:tc>
          <w:tcPr>
            <w:tcW w:w="1129" w:type="pct"/>
            <w:vMerge w:val="continue"/>
          </w:tcPr>
          <w:p w14:paraId="78BC3B8C">
            <w:pPr>
              <w:rPr>
                <w:rFonts w:ascii="Times New Roman" w:hAnsi="Times New Roman" w:eastAsia="Times New Roman" w:cs="Times New Roman"/>
                <w:lang w:eastAsia="ru-RU"/>
              </w:rPr>
            </w:pPr>
          </w:p>
        </w:tc>
      </w:tr>
      <w:tr w14:paraId="3302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0" w:hRule="atLeast"/>
        </w:trPr>
        <w:tc>
          <w:tcPr>
            <w:tcW w:w="1724" w:type="pct"/>
            <w:vMerge w:val="restart"/>
          </w:tcPr>
          <w:p w14:paraId="1DFCA03E">
            <w:pPr>
              <w:jc w:val="center"/>
              <w:rPr>
                <w:rFonts w:ascii="Times New Roman" w:hAnsi="Times New Roman" w:eastAsia="Times New Roman" w:cs="Times New Roman"/>
                <w:lang w:eastAsia="ru-RU"/>
              </w:rPr>
            </w:pPr>
            <w:r>
              <w:rPr>
                <w:rFonts w:ascii="Times New Roman" w:hAnsi="Times New Roman" w:eastAsia="Times New Roman" w:cs="Times New Roman"/>
                <w:lang w:eastAsia="ru-RU"/>
              </w:rPr>
              <w:t>3. Воспитательная работа.</w:t>
            </w:r>
          </w:p>
        </w:tc>
        <w:tc>
          <w:tcPr>
            <w:tcW w:w="2145" w:type="pct"/>
          </w:tcPr>
          <w:p w14:paraId="47A200B4">
            <w:pPr>
              <w:rPr>
                <w:rFonts w:ascii="Times New Roman" w:hAnsi="Times New Roman" w:eastAsia="Times New Roman" w:cs="Times New Roman"/>
                <w:lang w:eastAsia="ru-RU"/>
              </w:rPr>
            </w:pPr>
            <w:r>
              <w:rPr>
                <w:rFonts w:ascii="Times New Roman" w:hAnsi="Times New Roman" w:eastAsia="Times New Roman" w:cs="Times New Roman"/>
                <w:lang w:eastAsia="ru-RU"/>
              </w:rPr>
              <w:t>Разработка индивидуальных образовательных маршрутов для учащихся с ОВЗ, неуспевающих, «трудных» и одаренных детей</w:t>
            </w:r>
          </w:p>
        </w:tc>
        <w:tc>
          <w:tcPr>
            <w:tcW w:w="1129" w:type="pct"/>
            <w:tcBorders/>
          </w:tcPr>
          <w:p w14:paraId="39508A44">
            <w:pPr>
              <w:rPr>
                <w:rFonts w:ascii="Times New Roman" w:hAnsi="Times New Roman" w:eastAsia="Times New Roman" w:cs="Times New Roman"/>
                <w:lang w:eastAsia="ru-RU"/>
              </w:rPr>
            </w:pPr>
            <w:r>
              <w:rPr>
                <w:rFonts w:ascii="Times New Roman" w:hAnsi="Times New Roman" w:eastAsia="Times New Roman" w:cs="Times New Roman"/>
                <w:lang w:eastAsia="ru-RU"/>
              </w:rPr>
              <w:t>Проведение анкетирования учащихся, родителей;</w:t>
            </w:r>
          </w:p>
          <w:p w14:paraId="39B3A53E">
            <w:pPr>
              <w:rPr>
                <w:rFonts w:ascii="Times New Roman" w:hAnsi="Times New Roman" w:eastAsia="Times New Roman" w:cs="Times New Roman"/>
                <w:lang w:eastAsia="ru-RU"/>
              </w:rPr>
            </w:pPr>
            <w:r>
              <w:rPr>
                <w:rFonts w:ascii="Times New Roman" w:hAnsi="Times New Roman" w:eastAsia="Times New Roman" w:cs="Times New Roman"/>
                <w:lang w:eastAsia="ru-RU"/>
              </w:rPr>
              <w:t>(I полугодие</w:t>
            </w:r>
            <w:r>
              <w:rPr>
                <w:rFonts w:hint="default" w:ascii="Times New Roman" w:hAnsi="Times New Roman" w:eastAsia="Times New Roman" w:cs="Times New Roman"/>
                <w:lang w:val="en-US" w:eastAsia="ru-RU"/>
              </w:rPr>
              <w:t xml:space="preserve"> по наличию в классах</w:t>
            </w:r>
            <w:r>
              <w:rPr>
                <w:rFonts w:ascii="Times New Roman" w:hAnsi="Times New Roman" w:eastAsia="Times New Roman" w:cs="Times New Roman"/>
                <w:lang w:eastAsia="ru-RU"/>
              </w:rPr>
              <w:t>)</w:t>
            </w:r>
          </w:p>
          <w:p w14:paraId="49C1DF58">
            <w:pPr>
              <w:rPr>
                <w:rFonts w:ascii="Times New Roman" w:hAnsi="Times New Roman" w:eastAsia="Times New Roman" w:cs="Times New Roman"/>
                <w:lang w:eastAsia="ru-RU"/>
              </w:rPr>
            </w:pPr>
            <w:r>
              <w:rPr>
                <w:rFonts w:ascii="Times New Roman" w:hAnsi="Times New Roman" w:eastAsia="Times New Roman" w:cs="Times New Roman"/>
                <w:lang w:eastAsia="ru-RU"/>
              </w:rPr>
              <w:t>Составление характеристик;</w:t>
            </w:r>
          </w:p>
          <w:p w14:paraId="59DCF209">
            <w:pPr>
              <w:rPr>
                <w:rFonts w:ascii="Times New Roman" w:hAnsi="Times New Roman" w:eastAsia="Times New Roman" w:cs="Times New Roman"/>
                <w:lang w:eastAsia="ru-RU"/>
              </w:rPr>
            </w:pPr>
            <w:r>
              <w:rPr>
                <w:rFonts w:ascii="Times New Roman" w:hAnsi="Times New Roman" w:eastAsia="Times New Roman" w:cs="Times New Roman"/>
                <w:lang w:eastAsia="ru-RU"/>
              </w:rPr>
              <w:t>Организация взаимодействия молодого педагога со школьным психологом, соц.педагогом, руководителями секций и кружков; Отслеживание результатов</w:t>
            </w:r>
          </w:p>
          <w:p w14:paraId="47640500">
            <w:pPr>
              <w:rPr>
                <w:rFonts w:ascii="Times New Roman" w:hAnsi="Times New Roman" w:eastAsia="Times New Roman" w:cs="Times New Roman"/>
                <w:lang w:eastAsia="ru-RU"/>
              </w:rPr>
            </w:pPr>
            <w:r>
              <w:rPr>
                <w:rFonts w:ascii="Times New Roman" w:hAnsi="Times New Roman" w:eastAsia="Times New Roman" w:cs="Times New Roman"/>
                <w:lang w:eastAsia="ru-RU"/>
              </w:rPr>
              <w:t>в течение уч.года</w:t>
            </w:r>
          </w:p>
        </w:tc>
      </w:tr>
      <w:tr w14:paraId="07FC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24" w:type="pct"/>
            <w:vMerge w:val="continue"/>
          </w:tcPr>
          <w:p w14:paraId="38E4ECCB">
            <w:pPr>
              <w:jc w:val="center"/>
              <w:rPr>
                <w:rFonts w:ascii="Times New Roman" w:hAnsi="Times New Roman" w:eastAsia="Times New Roman" w:cs="Times New Roman"/>
                <w:lang w:eastAsia="ru-RU"/>
              </w:rPr>
            </w:pPr>
          </w:p>
        </w:tc>
        <w:tc>
          <w:tcPr>
            <w:tcW w:w="2145" w:type="pct"/>
          </w:tcPr>
          <w:p w14:paraId="128F8C06">
            <w:pPr>
              <w:rPr>
                <w:rFonts w:ascii="Times New Roman" w:hAnsi="Times New Roman" w:eastAsia="Times New Roman" w:cs="Times New Roman"/>
                <w:lang w:eastAsia="ru-RU"/>
              </w:rPr>
            </w:pPr>
            <w:r>
              <w:rPr>
                <w:rFonts w:ascii="Times New Roman" w:hAnsi="Times New Roman" w:eastAsia="Times New Roman" w:cs="Times New Roman"/>
                <w:lang w:eastAsia="ru-RU"/>
              </w:rPr>
              <w:t>«Внеурочная деятельность учителя: секреты успеха»</w:t>
            </w:r>
          </w:p>
        </w:tc>
        <w:tc>
          <w:tcPr>
            <w:tcW w:w="1129" w:type="pct"/>
          </w:tcPr>
          <w:p w14:paraId="2B5FFCB4">
            <w:pPr>
              <w:rPr>
                <w:rFonts w:ascii="Times New Roman" w:hAnsi="Times New Roman" w:eastAsia="Times New Roman" w:cs="Times New Roman"/>
                <w:lang w:eastAsia="ru-RU"/>
              </w:rPr>
            </w:pPr>
            <w:r>
              <w:rPr>
                <w:rFonts w:ascii="Times New Roman" w:hAnsi="Times New Roman" w:eastAsia="Times New Roman" w:cs="Times New Roman"/>
                <w:lang w:eastAsia="ru-RU"/>
              </w:rPr>
              <w:t>Индивидуальная беседа;</w:t>
            </w:r>
          </w:p>
          <w:p w14:paraId="3DD805E5">
            <w:pPr>
              <w:rPr>
                <w:rFonts w:ascii="Times New Roman" w:hAnsi="Times New Roman" w:eastAsia="Times New Roman" w:cs="Times New Roman"/>
                <w:lang w:eastAsia="ru-RU"/>
              </w:rPr>
            </w:pPr>
            <w:r>
              <w:rPr>
                <w:rFonts w:ascii="Times New Roman" w:hAnsi="Times New Roman" w:eastAsia="Times New Roman" w:cs="Times New Roman"/>
                <w:lang w:eastAsia="ru-RU"/>
              </w:rPr>
              <w:t>Взаимопосещение внеклассных мероприятий (2 раза в четверть)</w:t>
            </w:r>
          </w:p>
        </w:tc>
      </w:tr>
      <w:tr w14:paraId="0179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24" w:type="pct"/>
            <w:vMerge w:val="restart"/>
          </w:tcPr>
          <w:p w14:paraId="4DD43D84">
            <w:pPr>
              <w:jc w:val="center"/>
              <w:rPr>
                <w:rFonts w:ascii="Times New Roman" w:hAnsi="Times New Roman" w:eastAsia="Times New Roman" w:cs="Times New Roman"/>
                <w:lang w:eastAsia="ru-RU"/>
              </w:rPr>
            </w:pPr>
            <w:r>
              <w:rPr>
                <w:rFonts w:ascii="Times New Roman" w:hAnsi="Times New Roman" w:eastAsia="Times New Roman" w:cs="Times New Roman"/>
                <w:lang w:eastAsia="ru-RU"/>
              </w:rPr>
              <w:t>4. Проектная деятельность в работе</w:t>
            </w:r>
          </w:p>
        </w:tc>
        <w:tc>
          <w:tcPr>
            <w:tcW w:w="2145" w:type="pct"/>
          </w:tcPr>
          <w:p w14:paraId="593762F3">
            <w:pPr>
              <w:rPr>
                <w:rFonts w:ascii="Times New Roman" w:hAnsi="Times New Roman" w:eastAsia="Times New Roman" w:cs="Times New Roman"/>
                <w:lang w:eastAsia="ru-RU"/>
              </w:rPr>
            </w:pPr>
            <w:r>
              <w:rPr>
                <w:rFonts w:ascii="Times New Roman" w:hAnsi="Times New Roman" w:eastAsia="Times New Roman" w:cs="Times New Roman"/>
                <w:lang w:eastAsia="ru-RU"/>
              </w:rPr>
              <w:t>«Организация проектной деятельности на</w:t>
            </w:r>
            <w:r>
              <w:rPr>
                <w:rFonts w:hint="default" w:ascii="Times New Roman" w:hAnsi="Times New Roman" w:eastAsia="Times New Roman" w:cs="Times New Roman"/>
                <w:lang w:val="en-US" w:eastAsia="ru-RU"/>
              </w:rPr>
              <w:t xml:space="preserve"> уроках информатики. </w:t>
            </w:r>
            <w:r>
              <w:rPr>
                <w:rFonts w:ascii="Times New Roman" w:hAnsi="Times New Roman" w:eastAsia="Times New Roman" w:cs="Times New Roman"/>
                <w:lang w:eastAsia="ru-RU"/>
              </w:rPr>
              <w:t xml:space="preserve"> Основные направления работы»</w:t>
            </w:r>
          </w:p>
        </w:tc>
        <w:tc>
          <w:tcPr>
            <w:tcW w:w="1129" w:type="pct"/>
          </w:tcPr>
          <w:p w14:paraId="64DF926A">
            <w:pPr>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Работа молодого педагога в составе творческой группы в рамках проектной деятельности </w:t>
            </w:r>
          </w:p>
          <w:p w14:paraId="5ADF0144">
            <w:pPr>
              <w:rPr>
                <w:rFonts w:ascii="Times New Roman" w:hAnsi="Times New Roman" w:eastAsia="Times New Roman" w:cs="Times New Roman"/>
                <w:lang w:eastAsia="ru-RU"/>
              </w:rPr>
            </w:pPr>
            <w:r>
              <w:rPr>
                <w:rFonts w:ascii="Times New Roman" w:hAnsi="Times New Roman" w:eastAsia="Times New Roman" w:cs="Times New Roman"/>
                <w:lang w:eastAsia="ru-RU"/>
              </w:rPr>
              <w:t>в течение уч.года</w:t>
            </w:r>
          </w:p>
        </w:tc>
      </w:tr>
      <w:tr w14:paraId="45D2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724" w:type="pct"/>
            <w:vMerge w:val="continue"/>
          </w:tcPr>
          <w:p w14:paraId="1A889633">
            <w:pPr>
              <w:jc w:val="center"/>
              <w:rPr>
                <w:rFonts w:ascii="Times New Roman" w:hAnsi="Times New Roman" w:eastAsia="Times New Roman" w:cs="Times New Roman"/>
                <w:lang w:eastAsia="ru-RU"/>
              </w:rPr>
            </w:pPr>
          </w:p>
        </w:tc>
        <w:tc>
          <w:tcPr>
            <w:tcW w:w="2145" w:type="pct"/>
          </w:tcPr>
          <w:p w14:paraId="1945D5A6">
            <w:pPr>
              <w:rPr>
                <w:rFonts w:ascii="Times New Roman" w:hAnsi="Times New Roman" w:eastAsia="Times New Roman" w:cs="Times New Roman"/>
                <w:lang w:eastAsia="ru-RU"/>
              </w:rPr>
            </w:pPr>
            <w:r>
              <w:rPr>
                <w:rFonts w:ascii="Times New Roman" w:hAnsi="Times New Roman" w:eastAsia="Times New Roman" w:cs="Times New Roman"/>
                <w:lang w:eastAsia="ru-RU"/>
              </w:rPr>
              <w:t>«Метод проектов на уроках информатики и во внеурочной деятельности».</w:t>
            </w:r>
          </w:p>
        </w:tc>
        <w:tc>
          <w:tcPr>
            <w:tcW w:w="1129" w:type="pct"/>
          </w:tcPr>
          <w:p w14:paraId="79130478">
            <w:pPr>
              <w:rPr>
                <w:rFonts w:ascii="Times New Roman" w:hAnsi="Times New Roman" w:eastAsia="Times New Roman" w:cs="Times New Roman"/>
                <w:lang w:eastAsia="ru-RU"/>
              </w:rPr>
            </w:pPr>
            <w:r>
              <w:rPr>
                <w:rFonts w:ascii="Times New Roman" w:hAnsi="Times New Roman" w:eastAsia="Times New Roman" w:cs="Times New Roman"/>
                <w:lang w:eastAsia="ru-RU"/>
              </w:rPr>
              <w:t>Индивидуальная беседа</w:t>
            </w:r>
          </w:p>
        </w:tc>
      </w:tr>
    </w:tbl>
    <w:p w14:paraId="62E060B9">
      <w:pPr>
        <w:pStyle w:val="16"/>
        <w:ind w:firstLine="708"/>
        <w:jc w:val="both"/>
        <w:rPr>
          <w:sz w:val="28"/>
          <w:szCs w:val="28"/>
        </w:rPr>
      </w:pPr>
    </w:p>
    <w:p w14:paraId="5F855184">
      <w:pPr>
        <w:pStyle w:val="16"/>
        <w:ind w:firstLine="708"/>
        <w:jc w:val="both"/>
        <w:rPr>
          <w:szCs w:val="28"/>
        </w:rPr>
      </w:pPr>
      <w:r>
        <w:rPr>
          <w:szCs w:val="28"/>
        </w:rPr>
        <w:t>Таким образом, разрабатывается индивидуальный план профессионального становления молодого педагога на год.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 На основании результатов анализа в индивидуальный план профессионального становления молодого педагога могут вноситься изменения и дополнения.</w:t>
      </w:r>
    </w:p>
    <w:p w14:paraId="755DF1F6">
      <w:pPr>
        <w:pStyle w:val="16"/>
        <w:ind w:firstLine="708"/>
        <w:jc w:val="both"/>
        <w:rPr>
          <w:b/>
          <w:i/>
          <w:sz w:val="28"/>
          <w:szCs w:val="28"/>
        </w:rPr>
      </w:pPr>
      <w:r>
        <w:rPr>
          <w:b/>
          <w:i/>
          <w:sz w:val="28"/>
          <w:szCs w:val="28"/>
        </w:rPr>
        <w:t>2 этап. Практический.</w:t>
      </w:r>
    </w:p>
    <w:p w14:paraId="7C545180">
      <w:pPr>
        <w:pStyle w:val="16"/>
        <w:ind w:firstLine="708"/>
        <w:jc w:val="both"/>
        <w:rPr>
          <w:szCs w:val="28"/>
        </w:rPr>
      </w:pPr>
      <w:r>
        <w:rPr>
          <w:bCs/>
          <w:i/>
          <w:szCs w:val="28"/>
        </w:rPr>
        <w:t>Задача этапа:</w:t>
      </w:r>
      <w:r>
        <w:rPr>
          <w:b/>
          <w:bCs/>
          <w:szCs w:val="28"/>
        </w:rPr>
        <w:t xml:space="preserve"> </w:t>
      </w:r>
      <w:r>
        <w:rPr>
          <w:szCs w:val="28"/>
        </w:rPr>
        <w:t>реализация основных положений Программы.</w:t>
      </w:r>
    </w:p>
    <w:p w14:paraId="760B8287">
      <w:pPr>
        <w:pStyle w:val="16"/>
        <w:ind w:firstLine="708"/>
        <w:jc w:val="both"/>
        <w:rPr>
          <w:bCs/>
          <w:i/>
          <w:szCs w:val="28"/>
        </w:rPr>
      </w:pPr>
      <w:r>
        <w:rPr>
          <w:bCs/>
          <w:i/>
          <w:szCs w:val="28"/>
        </w:rPr>
        <w:t>Содержание этапа:</w:t>
      </w:r>
    </w:p>
    <w:p w14:paraId="68B556B6">
      <w:pPr>
        <w:pStyle w:val="16"/>
        <w:numPr>
          <w:ilvl w:val="0"/>
          <w:numId w:val="4"/>
        </w:numPr>
        <w:jc w:val="both"/>
        <w:rPr>
          <w:szCs w:val="28"/>
        </w:rPr>
      </w:pPr>
      <w:r>
        <w:rPr>
          <w:szCs w:val="28"/>
        </w:rPr>
        <w:t>Создание благоприятных условий для профессионального роста начинающего педагога.  Взаимоподдержка и взаимопомощь.</w:t>
      </w:r>
    </w:p>
    <w:p w14:paraId="21885AEF">
      <w:pPr>
        <w:pStyle w:val="16"/>
        <w:numPr>
          <w:ilvl w:val="0"/>
          <w:numId w:val="4"/>
        </w:numPr>
        <w:jc w:val="both"/>
        <w:rPr>
          <w:szCs w:val="28"/>
        </w:rPr>
      </w:pPr>
      <w:r>
        <w:rPr>
          <w:szCs w:val="28"/>
        </w:rPr>
        <w:t>Координация действия педагога в соответствии с задачами воспитания</w:t>
      </w:r>
    </w:p>
    <w:p w14:paraId="0CF127E2">
      <w:pPr>
        <w:pStyle w:val="16"/>
        <w:ind w:left="720"/>
        <w:jc w:val="both"/>
        <w:rPr>
          <w:szCs w:val="28"/>
        </w:rPr>
      </w:pPr>
      <w:r>
        <w:rPr>
          <w:szCs w:val="28"/>
        </w:rPr>
        <w:t>и обучения детей.</w:t>
      </w:r>
      <w:r>
        <w:rPr>
          <w:szCs w:val="28"/>
        </w:rPr>
        <w:tab/>
      </w:r>
    </w:p>
    <w:p w14:paraId="592349BB">
      <w:pPr>
        <w:pStyle w:val="16"/>
        <w:numPr>
          <w:ilvl w:val="0"/>
          <w:numId w:val="4"/>
        </w:numPr>
        <w:jc w:val="both"/>
        <w:rPr>
          <w:szCs w:val="28"/>
        </w:rPr>
      </w:pPr>
      <w:r>
        <w:rPr>
          <w:szCs w:val="28"/>
        </w:rPr>
        <w:t>Разработка перспективных планов работы с детьми в соответствии с возрастными особенностями, требованиями ФГОС и задачами реализуемых программ.</w:t>
      </w:r>
    </w:p>
    <w:p w14:paraId="4A0AC4E5">
      <w:pPr>
        <w:pStyle w:val="16"/>
        <w:numPr>
          <w:ilvl w:val="0"/>
          <w:numId w:val="4"/>
        </w:numPr>
        <w:jc w:val="both"/>
        <w:rPr>
          <w:szCs w:val="28"/>
        </w:rPr>
      </w:pPr>
      <w:r>
        <w:rPr>
          <w:szCs w:val="28"/>
        </w:rPr>
        <w:t>Оказание методической помощи опытными педагогами начинающим.</w:t>
      </w:r>
    </w:p>
    <w:p w14:paraId="1354365A">
      <w:pPr>
        <w:pStyle w:val="16"/>
        <w:numPr>
          <w:ilvl w:val="0"/>
          <w:numId w:val="4"/>
        </w:numPr>
        <w:jc w:val="both"/>
        <w:rPr>
          <w:szCs w:val="28"/>
        </w:rPr>
      </w:pPr>
      <w:r>
        <w:rPr>
          <w:szCs w:val="28"/>
        </w:rPr>
        <w:t>Помощь по подбору и использованию методический пособий.</w:t>
      </w:r>
    </w:p>
    <w:p w14:paraId="45CCE5B7">
      <w:pPr>
        <w:pStyle w:val="16"/>
        <w:numPr>
          <w:ilvl w:val="0"/>
          <w:numId w:val="4"/>
        </w:numPr>
        <w:jc w:val="both"/>
        <w:rPr>
          <w:szCs w:val="28"/>
        </w:rPr>
      </w:pPr>
      <w:r>
        <w:rPr>
          <w:szCs w:val="28"/>
        </w:rPr>
        <w:t>Оказание позитивного влияния на рост профессиональной компетентности начинающего педагога.</w:t>
      </w:r>
    </w:p>
    <w:p w14:paraId="46CA4D22">
      <w:pPr>
        <w:pStyle w:val="16"/>
        <w:numPr>
          <w:ilvl w:val="0"/>
          <w:numId w:val="4"/>
        </w:numPr>
        <w:jc w:val="both"/>
        <w:rPr>
          <w:szCs w:val="28"/>
        </w:rPr>
      </w:pPr>
      <w:r>
        <w:rPr>
          <w:szCs w:val="28"/>
        </w:rPr>
        <w:t>Советы, рекомендации, разъяснения, поправки в педагогические действия.</w:t>
      </w:r>
    </w:p>
    <w:p w14:paraId="7F422D52">
      <w:pPr>
        <w:pStyle w:val="16"/>
        <w:ind w:firstLine="708"/>
        <w:jc w:val="both"/>
        <w:rPr>
          <w:b/>
          <w:bCs/>
          <w:i/>
          <w:szCs w:val="28"/>
        </w:rPr>
      </w:pPr>
      <w:r>
        <w:rPr>
          <w:b/>
          <w:bCs/>
          <w:i/>
          <w:szCs w:val="28"/>
        </w:rPr>
        <w:t>3 этап. Аналитический</w:t>
      </w:r>
    </w:p>
    <w:p w14:paraId="767ACCB3">
      <w:pPr>
        <w:pStyle w:val="16"/>
        <w:ind w:firstLine="709"/>
        <w:jc w:val="both"/>
        <w:rPr>
          <w:szCs w:val="28"/>
        </w:rPr>
      </w:pPr>
      <w:r>
        <w:rPr>
          <w:bCs/>
          <w:i/>
          <w:szCs w:val="28"/>
        </w:rPr>
        <w:t>Задачи этапа:</w:t>
      </w:r>
      <w:r>
        <w:rPr>
          <w:b/>
          <w:bCs/>
          <w:szCs w:val="28"/>
        </w:rPr>
        <w:t xml:space="preserve"> </w:t>
      </w:r>
      <w:r>
        <w:rPr>
          <w:szCs w:val="28"/>
        </w:rPr>
        <w:t>подведение итогов работы и анализ эффективности реализации этапов программы.</w:t>
      </w:r>
    </w:p>
    <w:p w14:paraId="51C2FEDE">
      <w:pPr>
        <w:pStyle w:val="16"/>
        <w:ind w:firstLine="709"/>
        <w:jc w:val="both"/>
        <w:rPr>
          <w:bCs/>
          <w:i/>
          <w:szCs w:val="28"/>
        </w:rPr>
      </w:pPr>
      <w:r>
        <w:rPr>
          <w:bCs/>
          <w:i/>
          <w:szCs w:val="28"/>
        </w:rPr>
        <w:t>Содержание этапа:</w:t>
      </w:r>
    </w:p>
    <w:p w14:paraId="69F187FF">
      <w:pPr>
        <w:pStyle w:val="16"/>
        <w:numPr>
          <w:ilvl w:val="0"/>
          <w:numId w:val="5"/>
        </w:numPr>
        <w:jc w:val="both"/>
        <w:rPr>
          <w:szCs w:val="28"/>
        </w:rPr>
      </w:pPr>
      <w:r>
        <w:rPr>
          <w:szCs w:val="28"/>
        </w:rPr>
        <w:t>Анализ результатов работы молодого педагога с обучающимися.</w:t>
      </w:r>
    </w:p>
    <w:p w14:paraId="1882C5FD">
      <w:pPr>
        <w:pStyle w:val="16"/>
        <w:numPr>
          <w:ilvl w:val="0"/>
          <w:numId w:val="5"/>
        </w:numPr>
        <w:jc w:val="both"/>
        <w:rPr>
          <w:szCs w:val="28"/>
        </w:rPr>
      </w:pPr>
      <w:r>
        <w:rPr>
          <w:szCs w:val="28"/>
        </w:rPr>
        <w:t>Динамика профессионального роста молодого педагога.</w:t>
      </w:r>
    </w:p>
    <w:p w14:paraId="481BD258">
      <w:pPr>
        <w:pStyle w:val="16"/>
        <w:numPr>
          <w:ilvl w:val="0"/>
          <w:numId w:val="5"/>
        </w:numPr>
        <w:jc w:val="both"/>
        <w:rPr>
          <w:szCs w:val="28"/>
        </w:rPr>
      </w:pPr>
      <w:r>
        <w:rPr>
          <w:szCs w:val="28"/>
        </w:rPr>
        <w:t>Рейтинг молодого педагога среди коллег.</w:t>
      </w:r>
    </w:p>
    <w:p w14:paraId="550C1C00">
      <w:pPr>
        <w:pStyle w:val="16"/>
        <w:numPr>
          <w:ilvl w:val="0"/>
          <w:numId w:val="5"/>
        </w:numPr>
        <w:jc w:val="both"/>
        <w:rPr>
          <w:szCs w:val="28"/>
        </w:rPr>
      </w:pPr>
      <w:r>
        <w:rPr>
          <w:szCs w:val="28"/>
        </w:rPr>
        <w:t>Самоанализ деятельности за прошедший год.</w:t>
      </w:r>
    </w:p>
    <w:p w14:paraId="2BE5CF81">
      <w:pPr>
        <w:pStyle w:val="16"/>
        <w:numPr>
          <w:ilvl w:val="0"/>
          <w:numId w:val="5"/>
        </w:numPr>
        <w:jc w:val="both"/>
        <w:rPr>
          <w:szCs w:val="28"/>
        </w:rPr>
      </w:pPr>
      <w:r>
        <w:rPr>
          <w:szCs w:val="28"/>
        </w:rPr>
        <w:t>Перспективы дальнейшей работы с молодыми педагогами.</w:t>
      </w:r>
    </w:p>
    <w:p w14:paraId="7840045C">
      <w:pPr>
        <w:pStyle w:val="16"/>
        <w:numPr>
          <w:ilvl w:val="0"/>
          <w:numId w:val="5"/>
        </w:numPr>
        <w:jc w:val="both"/>
        <w:rPr>
          <w:szCs w:val="28"/>
        </w:rPr>
      </w:pPr>
      <w:r>
        <w:rPr>
          <w:szCs w:val="28"/>
        </w:rPr>
        <w:t>Подведение итогов, выводы.</w:t>
      </w:r>
    </w:p>
    <w:p w14:paraId="15C3F1B6">
      <w:pPr>
        <w:pStyle w:val="16"/>
        <w:rPr>
          <w:b/>
          <w:szCs w:val="28"/>
        </w:rPr>
      </w:pPr>
    </w:p>
    <w:p w14:paraId="6754BE68">
      <w:pPr>
        <w:pStyle w:val="16"/>
        <w:jc w:val="center"/>
        <w:rPr>
          <w:b/>
          <w:szCs w:val="28"/>
        </w:rPr>
      </w:pPr>
      <w:r>
        <w:rPr>
          <w:b/>
          <w:szCs w:val="28"/>
        </w:rPr>
        <w:t>3.3. Формы работы педагога наставника с наставляемым молодым педагогом</w:t>
      </w:r>
    </w:p>
    <w:p w14:paraId="505618FC">
      <w:pPr>
        <w:pStyle w:val="16"/>
        <w:jc w:val="center"/>
        <w:rPr>
          <w:b/>
          <w:szCs w:val="28"/>
        </w:rPr>
      </w:pPr>
    </w:p>
    <w:p w14:paraId="1D50F269">
      <w:pPr>
        <w:pStyle w:val="16"/>
        <w:jc w:val="both"/>
        <w:rPr>
          <w:szCs w:val="28"/>
        </w:rPr>
      </w:pPr>
      <w:r>
        <w:rPr>
          <w:szCs w:val="28"/>
        </w:rPr>
        <w:tab/>
      </w:r>
      <w:r>
        <w:rPr>
          <w:szCs w:val="28"/>
        </w:rPr>
        <w:t>Для того,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p w14:paraId="60E520A8">
      <w:pPr>
        <w:pStyle w:val="16"/>
        <w:jc w:val="both"/>
        <w:rPr>
          <w:sz w:val="28"/>
          <w:szCs w:val="28"/>
        </w:rPr>
      </w:pPr>
      <w:r>
        <w:rPr>
          <w:sz w:val="28"/>
          <w:szCs w:val="28"/>
        </w:rPr>
        <w:tab/>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9"/>
        <w:gridCol w:w="3657"/>
        <w:gridCol w:w="2689"/>
      </w:tblGrid>
      <w:tr w14:paraId="3919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6" w:type="dxa"/>
            <w:gridSpan w:val="3"/>
            <w:shd w:val="clear" w:color="auto" w:fill="auto"/>
          </w:tcPr>
          <w:p w14:paraId="51B6175B">
            <w:pPr>
              <w:pStyle w:val="16"/>
              <w:jc w:val="center"/>
              <w:rPr>
                <w:i/>
              </w:rPr>
            </w:pPr>
            <w:r>
              <w:rPr>
                <w:i/>
              </w:rPr>
              <w:t>Формы работы с молодыми педагогами</w:t>
            </w:r>
          </w:p>
        </w:tc>
      </w:tr>
      <w:tr w14:paraId="2583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8" w:type="dxa"/>
            <w:shd w:val="clear" w:color="auto" w:fill="auto"/>
          </w:tcPr>
          <w:p w14:paraId="49F3F0D4">
            <w:pPr>
              <w:pStyle w:val="16"/>
              <w:jc w:val="both"/>
            </w:pPr>
            <w:r>
              <w:t>1.Курсы повышения квалификации.</w:t>
            </w:r>
          </w:p>
          <w:p w14:paraId="648F1FD6">
            <w:pPr>
              <w:pStyle w:val="16"/>
              <w:jc w:val="both"/>
            </w:pPr>
            <w:r>
              <w:t>2.Районные методические объединения.</w:t>
            </w:r>
          </w:p>
          <w:p w14:paraId="057F8745">
            <w:pPr>
              <w:pStyle w:val="16"/>
              <w:jc w:val="both"/>
            </w:pPr>
            <w:r>
              <w:t>3.Районные и областные семинары, конференции.</w:t>
            </w:r>
          </w:p>
          <w:p w14:paraId="5288C6AB">
            <w:pPr>
              <w:pStyle w:val="16"/>
              <w:jc w:val="both"/>
            </w:pPr>
            <w:r>
              <w:t>4.Вебинары.</w:t>
            </w:r>
          </w:p>
          <w:p w14:paraId="13287E70">
            <w:pPr>
              <w:pStyle w:val="16"/>
              <w:jc w:val="both"/>
            </w:pPr>
            <w:r>
              <w:t>5.Конкурсы профессионального мастерства.</w:t>
            </w:r>
          </w:p>
          <w:p w14:paraId="5A705281">
            <w:pPr>
              <w:pStyle w:val="16"/>
              <w:jc w:val="both"/>
            </w:pPr>
            <w:r>
              <w:t>6.Общение, обмен опытом в профессиональных интернет-сообществах.</w:t>
            </w:r>
          </w:p>
          <w:p w14:paraId="736A87DA">
            <w:pPr>
              <w:pStyle w:val="16"/>
              <w:jc w:val="both"/>
            </w:pPr>
          </w:p>
        </w:tc>
        <w:tc>
          <w:tcPr>
            <w:tcW w:w="3674" w:type="dxa"/>
            <w:shd w:val="clear" w:color="auto" w:fill="auto"/>
          </w:tcPr>
          <w:p w14:paraId="5383D1AD">
            <w:pPr>
              <w:pStyle w:val="16"/>
              <w:jc w:val="both"/>
            </w:pPr>
            <w:r>
              <w:t>1.Диалог, беседа.</w:t>
            </w:r>
          </w:p>
          <w:p w14:paraId="4965D0D1">
            <w:pPr>
              <w:pStyle w:val="16"/>
              <w:jc w:val="both"/>
            </w:pPr>
            <w:r>
              <w:t>2.Индивидуальная, групповая консультация.</w:t>
            </w:r>
          </w:p>
          <w:p w14:paraId="65E521A9">
            <w:pPr>
              <w:pStyle w:val="16"/>
              <w:jc w:val="both"/>
            </w:pPr>
            <w:r>
              <w:t>3.Самоанализ собственной деятельности.</w:t>
            </w:r>
          </w:p>
          <w:p w14:paraId="592BAC14">
            <w:pPr>
              <w:pStyle w:val="16"/>
              <w:jc w:val="both"/>
            </w:pPr>
            <w:r>
              <w:t>4.Обучающие семинары.</w:t>
            </w:r>
          </w:p>
          <w:p w14:paraId="6A96487A">
            <w:pPr>
              <w:pStyle w:val="16"/>
              <w:jc w:val="both"/>
            </w:pPr>
            <w:r>
              <w:t>5.Практикумы.</w:t>
            </w:r>
          </w:p>
          <w:p w14:paraId="5F0CD54D">
            <w:pPr>
              <w:pStyle w:val="16"/>
              <w:jc w:val="both"/>
            </w:pPr>
            <w:r>
              <w:t>6.Анкетирование, опрос.</w:t>
            </w:r>
          </w:p>
          <w:p w14:paraId="7987455B">
            <w:pPr>
              <w:pStyle w:val="16"/>
              <w:jc w:val="both"/>
            </w:pPr>
            <w:r>
              <w:t>7.Мастер-класс педагога наставника.</w:t>
            </w:r>
          </w:p>
          <w:p w14:paraId="0A5F477A">
            <w:pPr>
              <w:pStyle w:val="16"/>
              <w:jc w:val="both"/>
            </w:pPr>
            <w:r>
              <w:t>8.Взаимопосещения, открытые просмотры.</w:t>
            </w:r>
          </w:p>
          <w:p w14:paraId="04B76D96">
            <w:pPr>
              <w:pStyle w:val="16"/>
              <w:jc w:val="both"/>
            </w:pPr>
            <w:r>
              <w:t>9.Анализ педагогических ситуаций.</w:t>
            </w:r>
          </w:p>
          <w:p w14:paraId="3B23EBBB">
            <w:pPr>
              <w:pStyle w:val="16"/>
              <w:jc w:val="both"/>
            </w:pPr>
            <w:r>
              <w:t>10.Диссеминация опыта.</w:t>
            </w:r>
          </w:p>
          <w:p w14:paraId="601B6B4F">
            <w:pPr>
              <w:pStyle w:val="16"/>
              <w:jc w:val="both"/>
            </w:pPr>
            <w:r>
              <w:t>11.Деловая игра.</w:t>
            </w:r>
          </w:p>
          <w:p w14:paraId="1ACD44C9">
            <w:pPr>
              <w:pStyle w:val="16"/>
              <w:jc w:val="both"/>
            </w:pPr>
            <w:r>
              <w:t>12.Круглый стол.</w:t>
            </w:r>
          </w:p>
          <w:p w14:paraId="157430CC">
            <w:pPr>
              <w:pStyle w:val="16"/>
              <w:jc w:val="both"/>
            </w:pPr>
            <w:r>
              <w:t>13.Конкурс профессионального мастерства.</w:t>
            </w:r>
          </w:p>
        </w:tc>
        <w:tc>
          <w:tcPr>
            <w:tcW w:w="2704" w:type="dxa"/>
            <w:shd w:val="clear" w:color="auto" w:fill="auto"/>
          </w:tcPr>
          <w:p w14:paraId="66BC00F8">
            <w:pPr>
              <w:pStyle w:val="16"/>
              <w:jc w:val="both"/>
            </w:pPr>
            <w:r>
              <w:t>1.Аттестация</w:t>
            </w:r>
          </w:p>
        </w:tc>
      </w:tr>
    </w:tbl>
    <w:p w14:paraId="1064513A">
      <w:pPr>
        <w:pStyle w:val="16"/>
        <w:jc w:val="both"/>
        <w:rPr>
          <w:sz w:val="28"/>
          <w:szCs w:val="28"/>
        </w:rPr>
      </w:pPr>
    </w:p>
    <w:p w14:paraId="5126C88D">
      <w:pPr>
        <w:spacing w:after="3" w:line="253" w:lineRule="auto"/>
        <w:ind w:left="2574" w:hanging="10"/>
        <w:rPr>
          <w:rFonts w:ascii="Times New Roman" w:hAnsi="Times New Roman" w:eastAsia="Times New Roman" w:cs="Times New Roman"/>
          <w:b/>
          <w:szCs w:val="28"/>
          <w:lang w:eastAsia="ru-RU"/>
        </w:rPr>
      </w:pPr>
      <w:r>
        <w:rPr>
          <w:rFonts w:ascii="Times New Roman" w:hAnsi="Times New Roman" w:eastAsia="Times New Roman" w:cs="Times New Roman"/>
          <w:b/>
          <w:szCs w:val="28"/>
          <w:lang w:eastAsia="ru-RU"/>
        </w:rPr>
        <w:drawing>
          <wp:anchor distT="0" distB="0" distL="114300" distR="114300" simplePos="0" relativeHeight="251664384" behindDoc="0" locked="0" layoutInCell="1" allowOverlap="0">
            <wp:simplePos x="0" y="0"/>
            <wp:positionH relativeFrom="page">
              <wp:posOffset>719455</wp:posOffset>
            </wp:positionH>
            <wp:positionV relativeFrom="page">
              <wp:posOffset>2691130</wp:posOffset>
            </wp:positionV>
            <wp:extent cx="27305" cy="36830"/>
            <wp:effectExtent l="0" t="0" r="0" b="0"/>
            <wp:wrapSquare wrapText="bothSides"/>
            <wp:docPr id="3" name="Picture 14067"/>
            <wp:cNvGraphicFramePr/>
            <a:graphic xmlns:a="http://schemas.openxmlformats.org/drawingml/2006/main">
              <a:graphicData uri="http://schemas.openxmlformats.org/drawingml/2006/picture">
                <pic:pic xmlns:pic="http://schemas.openxmlformats.org/drawingml/2006/picture">
                  <pic:nvPicPr>
                    <pic:cNvPr id="3" name="Picture 14067"/>
                    <pic:cNvPicPr/>
                  </pic:nvPicPr>
                  <pic:blipFill>
                    <a:blip r:embed="rId7" cstate="print"/>
                    <a:stretch>
                      <a:fillRect/>
                    </a:stretch>
                  </pic:blipFill>
                  <pic:spPr>
                    <a:xfrm>
                      <a:off x="0" y="0"/>
                      <a:ext cx="27443" cy="36576"/>
                    </a:xfrm>
                    <a:prstGeom prst="rect">
                      <a:avLst/>
                    </a:prstGeom>
                  </pic:spPr>
                </pic:pic>
              </a:graphicData>
            </a:graphic>
          </wp:anchor>
        </w:drawing>
      </w:r>
      <w:r>
        <w:rPr>
          <w:rFonts w:ascii="Times New Roman" w:hAnsi="Times New Roman" w:eastAsia="Times New Roman" w:cs="Times New Roman"/>
          <w:b/>
          <w:szCs w:val="28"/>
          <w:lang w:eastAsia="ru-RU"/>
        </w:rPr>
        <w:t>3.4 Формы контактов наставника и наставляемого</w:t>
      </w:r>
    </w:p>
    <w:p w14:paraId="60B77A18">
      <w:pPr>
        <w:spacing w:after="3" w:line="253" w:lineRule="auto"/>
        <w:ind w:left="2574" w:hanging="10"/>
        <w:jc w:val="both"/>
        <w:rPr>
          <w:rFonts w:ascii="Times New Roman" w:hAnsi="Times New Roman" w:eastAsia="Times New Roman" w:cs="Times New Roman"/>
          <w:szCs w:val="28"/>
          <w:lang w:eastAsia="ru-RU"/>
        </w:rPr>
      </w:pPr>
    </w:p>
    <w:tbl>
      <w:tblPr>
        <w:tblStyle w:val="11"/>
        <w:tblW w:w="9546" w:type="dxa"/>
        <w:tblInd w:w="27" w:type="dxa"/>
        <w:tblLayout w:type="autofit"/>
        <w:tblCellMar>
          <w:top w:w="40" w:type="dxa"/>
          <w:left w:w="83" w:type="dxa"/>
          <w:bottom w:w="0" w:type="dxa"/>
          <w:right w:w="152" w:type="dxa"/>
        </w:tblCellMar>
      </w:tblPr>
      <w:tblGrid>
        <w:gridCol w:w="456"/>
        <w:gridCol w:w="2719"/>
        <w:gridCol w:w="6371"/>
      </w:tblGrid>
      <w:tr w14:paraId="53DFA47A">
        <w:tblPrEx>
          <w:tblCellMar>
            <w:top w:w="40" w:type="dxa"/>
            <w:left w:w="83" w:type="dxa"/>
            <w:bottom w:w="0" w:type="dxa"/>
            <w:right w:w="152" w:type="dxa"/>
          </w:tblCellMar>
        </w:tblPrEx>
        <w:trPr>
          <w:trHeight w:val="283" w:hRule="atLeast"/>
        </w:trPr>
        <w:tc>
          <w:tcPr>
            <w:tcW w:w="456" w:type="dxa"/>
            <w:tcBorders>
              <w:top w:val="single" w:color="000000" w:sz="2" w:space="0"/>
              <w:left w:val="single" w:color="000000" w:sz="2" w:space="0"/>
              <w:bottom w:val="single" w:color="000000" w:sz="2" w:space="0"/>
              <w:right w:val="single" w:color="000000" w:sz="2" w:space="0"/>
            </w:tcBorders>
          </w:tcPr>
          <w:p w14:paraId="4FDD74ED">
            <w:pPr>
              <w:spacing w:after="160" w:line="259" w:lineRule="auto"/>
              <w:jc w:val="both"/>
              <w:rPr>
                <w:rFonts w:ascii="Times New Roman" w:hAnsi="Times New Roman" w:eastAsia="Times New Roman" w:cs="Times New Roman"/>
                <w:sz w:val="24"/>
                <w:szCs w:val="28"/>
                <w:lang w:eastAsia="ru-RU"/>
              </w:rPr>
            </w:pPr>
          </w:p>
        </w:tc>
        <w:tc>
          <w:tcPr>
            <w:tcW w:w="2719" w:type="dxa"/>
            <w:tcBorders>
              <w:top w:val="single" w:color="000000" w:sz="2" w:space="0"/>
              <w:left w:val="single" w:color="000000" w:sz="2" w:space="0"/>
              <w:bottom w:val="single" w:color="000000" w:sz="2" w:space="0"/>
              <w:right w:val="single" w:color="000000" w:sz="2" w:space="0"/>
            </w:tcBorders>
          </w:tcPr>
          <w:p w14:paraId="30E352F7">
            <w:pPr>
              <w:spacing w:line="259" w:lineRule="auto"/>
              <w:ind w:left="61"/>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Форма</w:t>
            </w:r>
          </w:p>
        </w:tc>
        <w:tc>
          <w:tcPr>
            <w:tcW w:w="6371" w:type="dxa"/>
            <w:tcBorders>
              <w:top w:val="single" w:color="000000" w:sz="2" w:space="0"/>
              <w:left w:val="single" w:color="000000" w:sz="2" w:space="0"/>
              <w:bottom w:val="single" w:color="000000" w:sz="2" w:space="0"/>
              <w:right w:val="single" w:color="000000" w:sz="2" w:space="0"/>
            </w:tcBorders>
          </w:tcPr>
          <w:p w14:paraId="5DF6BB27">
            <w:pPr>
              <w:spacing w:line="259" w:lineRule="auto"/>
              <w:ind w:left="80"/>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Описание</w:t>
            </w:r>
          </w:p>
        </w:tc>
      </w:tr>
      <w:tr w14:paraId="014A1832">
        <w:tblPrEx>
          <w:tblCellMar>
            <w:top w:w="40" w:type="dxa"/>
            <w:left w:w="83" w:type="dxa"/>
            <w:bottom w:w="0" w:type="dxa"/>
            <w:right w:w="152" w:type="dxa"/>
          </w:tblCellMar>
        </w:tblPrEx>
        <w:trPr>
          <w:trHeight w:val="1102" w:hRule="atLeast"/>
        </w:trPr>
        <w:tc>
          <w:tcPr>
            <w:tcW w:w="456" w:type="dxa"/>
            <w:tcBorders>
              <w:top w:val="single" w:color="000000" w:sz="2" w:space="0"/>
              <w:left w:val="single" w:color="000000" w:sz="2" w:space="0"/>
              <w:bottom w:val="single" w:color="000000" w:sz="2" w:space="0"/>
              <w:right w:val="single" w:color="000000" w:sz="2" w:space="0"/>
            </w:tcBorders>
          </w:tcPr>
          <w:p w14:paraId="76BE6B82">
            <w:pPr>
              <w:spacing w:line="259" w:lineRule="auto"/>
              <w:ind w:left="38"/>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1</w:t>
            </w:r>
          </w:p>
        </w:tc>
        <w:tc>
          <w:tcPr>
            <w:tcW w:w="2719" w:type="dxa"/>
            <w:tcBorders>
              <w:top w:val="single" w:color="000000" w:sz="2" w:space="0"/>
              <w:left w:val="single" w:color="000000" w:sz="2" w:space="0"/>
              <w:bottom w:val="single" w:color="000000" w:sz="2" w:space="0"/>
              <w:right w:val="single" w:color="000000" w:sz="2" w:space="0"/>
            </w:tcBorders>
          </w:tcPr>
          <w:p w14:paraId="4F618E87">
            <w:pPr>
              <w:spacing w:line="259" w:lineRule="auto"/>
              <w:ind w:left="14"/>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Прямое</w:t>
            </w:r>
          </w:p>
        </w:tc>
        <w:tc>
          <w:tcPr>
            <w:tcW w:w="6371" w:type="dxa"/>
            <w:tcBorders>
              <w:top w:val="single" w:color="000000" w:sz="2" w:space="0"/>
              <w:left w:val="single" w:color="000000" w:sz="2" w:space="0"/>
              <w:bottom w:val="single" w:color="000000" w:sz="2" w:space="0"/>
              <w:right w:val="single" w:color="000000" w:sz="2" w:space="0"/>
            </w:tcBorders>
          </w:tcPr>
          <w:p w14:paraId="7C5ACFD3">
            <w:pPr>
              <w:spacing w:line="259" w:lineRule="auto"/>
              <w:ind w:left="61" w:right="14" w:hanging="24"/>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Непосредственный контакт с наставляемым, общение с ним не только в рабочее время, но и в неформальной обстановке</w:t>
            </w:r>
          </w:p>
        </w:tc>
      </w:tr>
      <w:tr w14:paraId="0089067E">
        <w:tblPrEx>
          <w:tblCellMar>
            <w:top w:w="40" w:type="dxa"/>
            <w:left w:w="83" w:type="dxa"/>
            <w:bottom w:w="0" w:type="dxa"/>
            <w:right w:w="152" w:type="dxa"/>
          </w:tblCellMar>
        </w:tblPrEx>
        <w:trPr>
          <w:trHeight w:val="1094" w:hRule="atLeast"/>
        </w:trPr>
        <w:tc>
          <w:tcPr>
            <w:tcW w:w="456" w:type="dxa"/>
            <w:tcBorders>
              <w:top w:val="single" w:color="000000" w:sz="2" w:space="0"/>
              <w:left w:val="single" w:color="000000" w:sz="2" w:space="0"/>
              <w:bottom w:val="single" w:color="000000" w:sz="2" w:space="0"/>
              <w:right w:val="single" w:color="000000" w:sz="2" w:space="0"/>
            </w:tcBorders>
          </w:tcPr>
          <w:p w14:paraId="2A2ABB63">
            <w:pPr>
              <w:spacing w:line="259" w:lineRule="auto"/>
              <w:ind w:left="14"/>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2</w:t>
            </w:r>
          </w:p>
        </w:tc>
        <w:tc>
          <w:tcPr>
            <w:tcW w:w="2719" w:type="dxa"/>
            <w:tcBorders>
              <w:top w:val="single" w:color="000000" w:sz="2" w:space="0"/>
              <w:left w:val="single" w:color="000000" w:sz="2" w:space="0"/>
              <w:bottom w:val="single" w:color="000000" w:sz="2" w:space="0"/>
              <w:right w:val="single" w:color="000000" w:sz="2" w:space="0"/>
            </w:tcBorders>
          </w:tcPr>
          <w:p w14:paraId="09643340">
            <w:pPr>
              <w:spacing w:line="259" w:lineRule="auto"/>
              <w:ind w:left="14"/>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Опосредованное</w:t>
            </w:r>
          </w:p>
        </w:tc>
        <w:tc>
          <w:tcPr>
            <w:tcW w:w="6371" w:type="dxa"/>
            <w:tcBorders>
              <w:top w:val="single" w:color="000000" w:sz="2" w:space="0"/>
              <w:left w:val="single" w:color="000000" w:sz="2" w:space="0"/>
              <w:bottom w:val="single" w:color="000000" w:sz="2" w:space="0"/>
              <w:right w:val="single" w:color="000000" w:sz="2" w:space="0"/>
            </w:tcBorders>
          </w:tcPr>
          <w:p w14:paraId="4A516808">
            <w:pPr>
              <w:spacing w:line="259" w:lineRule="auto"/>
              <w:ind w:left="61" w:right="466" w:firstLine="34"/>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Осуществление формального контакта путем советов, рекомендаций. Личные контакты и непосредственное влияние сводятся к мини</w:t>
            </w:r>
          </w:p>
        </w:tc>
      </w:tr>
      <w:tr w14:paraId="7020073E">
        <w:tblPrEx>
          <w:tblCellMar>
            <w:top w:w="40" w:type="dxa"/>
            <w:left w:w="83" w:type="dxa"/>
            <w:bottom w:w="0" w:type="dxa"/>
            <w:right w:w="152" w:type="dxa"/>
          </w:tblCellMar>
        </w:tblPrEx>
        <w:trPr>
          <w:trHeight w:val="559" w:hRule="atLeast"/>
        </w:trPr>
        <w:tc>
          <w:tcPr>
            <w:tcW w:w="456" w:type="dxa"/>
            <w:tcBorders>
              <w:top w:val="single" w:color="000000" w:sz="2" w:space="0"/>
              <w:left w:val="single" w:color="000000" w:sz="2" w:space="0"/>
              <w:bottom w:val="single" w:color="000000" w:sz="2" w:space="0"/>
              <w:right w:val="single" w:color="000000" w:sz="2" w:space="0"/>
            </w:tcBorders>
          </w:tcPr>
          <w:p w14:paraId="1C9DD619">
            <w:pPr>
              <w:spacing w:line="259" w:lineRule="auto"/>
              <w:ind w:left="10"/>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З</w:t>
            </w:r>
          </w:p>
        </w:tc>
        <w:tc>
          <w:tcPr>
            <w:tcW w:w="2719" w:type="dxa"/>
            <w:tcBorders>
              <w:top w:val="single" w:color="000000" w:sz="2" w:space="0"/>
              <w:left w:val="single" w:color="000000" w:sz="2" w:space="0"/>
              <w:bottom w:val="single" w:color="000000" w:sz="2" w:space="0"/>
              <w:right w:val="single" w:color="000000" w:sz="2" w:space="0"/>
            </w:tcBorders>
          </w:tcPr>
          <w:p w14:paraId="3A81273A">
            <w:pPr>
              <w:spacing w:line="259" w:lineRule="auto"/>
              <w:ind w:left="10"/>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Индивидуальное</w:t>
            </w:r>
          </w:p>
        </w:tc>
        <w:tc>
          <w:tcPr>
            <w:tcW w:w="6371" w:type="dxa"/>
            <w:tcBorders>
              <w:top w:val="single" w:color="000000" w:sz="2" w:space="0"/>
              <w:left w:val="single" w:color="000000" w:sz="2" w:space="0"/>
              <w:bottom w:val="single" w:color="000000" w:sz="2" w:space="0"/>
              <w:right w:val="single" w:color="000000" w:sz="2" w:space="0"/>
            </w:tcBorders>
          </w:tcPr>
          <w:p w14:paraId="0C826C8B">
            <w:pPr>
              <w:spacing w:line="259" w:lineRule="auto"/>
              <w:ind w:left="61" w:hanging="34"/>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Закрепление за наставником одного наставляемого</w:t>
            </w:r>
          </w:p>
        </w:tc>
      </w:tr>
      <w:tr w14:paraId="57A43707">
        <w:tblPrEx>
          <w:tblCellMar>
            <w:top w:w="40" w:type="dxa"/>
            <w:left w:w="83" w:type="dxa"/>
            <w:bottom w:w="0" w:type="dxa"/>
            <w:right w:w="152" w:type="dxa"/>
          </w:tblCellMar>
        </w:tblPrEx>
        <w:trPr>
          <w:trHeight w:val="560" w:hRule="atLeast"/>
        </w:trPr>
        <w:tc>
          <w:tcPr>
            <w:tcW w:w="456" w:type="dxa"/>
            <w:tcBorders>
              <w:top w:val="single" w:color="000000" w:sz="2" w:space="0"/>
              <w:left w:val="single" w:color="000000" w:sz="2" w:space="0"/>
              <w:bottom w:val="single" w:color="000000" w:sz="2" w:space="0"/>
              <w:right w:val="single" w:color="000000" w:sz="2" w:space="0"/>
            </w:tcBorders>
          </w:tcPr>
          <w:p w14:paraId="60E9F170">
            <w:pPr>
              <w:spacing w:line="259" w:lineRule="auto"/>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4</w:t>
            </w:r>
          </w:p>
        </w:tc>
        <w:tc>
          <w:tcPr>
            <w:tcW w:w="2719" w:type="dxa"/>
            <w:tcBorders>
              <w:top w:val="single" w:color="000000" w:sz="2" w:space="0"/>
              <w:left w:val="single" w:color="000000" w:sz="2" w:space="0"/>
              <w:bottom w:val="single" w:color="000000" w:sz="2" w:space="0"/>
              <w:right w:val="single" w:color="000000" w:sz="2" w:space="0"/>
            </w:tcBorders>
          </w:tcPr>
          <w:p w14:paraId="4B46C20D">
            <w:pPr>
              <w:spacing w:line="259" w:lineRule="auto"/>
              <w:ind w:left="10"/>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Открытое</w:t>
            </w:r>
          </w:p>
        </w:tc>
        <w:tc>
          <w:tcPr>
            <w:tcW w:w="6371" w:type="dxa"/>
            <w:tcBorders>
              <w:top w:val="single" w:color="000000" w:sz="2" w:space="0"/>
              <w:left w:val="single" w:color="000000" w:sz="2" w:space="0"/>
              <w:bottom w:val="single" w:color="000000" w:sz="2" w:space="0"/>
              <w:right w:val="single" w:color="000000" w:sz="2" w:space="0"/>
            </w:tcBorders>
          </w:tcPr>
          <w:p w14:paraId="0A72F86E">
            <w:pPr>
              <w:spacing w:line="259" w:lineRule="auto"/>
              <w:ind w:left="60" w:hanging="43"/>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Двустороннее взаимодействие наставника и наставляемого</w:t>
            </w:r>
          </w:p>
        </w:tc>
      </w:tr>
      <w:tr w14:paraId="14A1D202">
        <w:tblPrEx>
          <w:tblCellMar>
            <w:top w:w="40" w:type="dxa"/>
            <w:left w:w="83" w:type="dxa"/>
            <w:bottom w:w="0" w:type="dxa"/>
            <w:right w:w="152" w:type="dxa"/>
          </w:tblCellMar>
        </w:tblPrEx>
        <w:trPr>
          <w:trHeight w:val="554" w:hRule="atLeast"/>
        </w:trPr>
        <w:tc>
          <w:tcPr>
            <w:tcW w:w="456" w:type="dxa"/>
            <w:tcBorders>
              <w:top w:val="single" w:color="000000" w:sz="2" w:space="0"/>
              <w:left w:val="single" w:color="000000" w:sz="2" w:space="0"/>
              <w:bottom w:val="single" w:color="000000" w:sz="2" w:space="0"/>
              <w:right w:val="single" w:color="000000" w:sz="2" w:space="0"/>
            </w:tcBorders>
          </w:tcPr>
          <w:p w14:paraId="28988376">
            <w:pPr>
              <w:spacing w:line="259" w:lineRule="auto"/>
              <w:ind w:left="5"/>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5</w:t>
            </w:r>
          </w:p>
        </w:tc>
        <w:tc>
          <w:tcPr>
            <w:tcW w:w="2719" w:type="dxa"/>
            <w:tcBorders>
              <w:top w:val="single" w:color="000000" w:sz="2" w:space="0"/>
              <w:left w:val="single" w:color="000000" w:sz="2" w:space="0"/>
              <w:bottom w:val="single" w:color="000000" w:sz="2" w:space="0"/>
              <w:right w:val="single" w:color="000000" w:sz="2" w:space="0"/>
            </w:tcBorders>
          </w:tcPr>
          <w:p w14:paraId="4EF4CA5C">
            <w:pPr>
              <w:spacing w:line="259" w:lineRule="auto"/>
              <w:ind w:left="5"/>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Скрытое</w:t>
            </w:r>
          </w:p>
        </w:tc>
        <w:tc>
          <w:tcPr>
            <w:tcW w:w="6371" w:type="dxa"/>
            <w:tcBorders>
              <w:top w:val="single" w:color="000000" w:sz="2" w:space="0"/>
              <w:left w:val="single" w:color="000000" w:sz="2" w:space="0"/>
              <w:bottom w:val="single" w:color="000000" w:sz="2" w:space="0"/>
              <w:right w:val="single" w:color="000000" w:sz="2" w:space="0"/>
            </w:tcBorders>
          </w:tcPr>
          <w:p w14:paraId="20436460">
            <w:pPr>
              <w:spacing w:line="259" w:lineRule="auto"/>
              <w:ind w:left="56" w:firstLine="24"/>
              <w:jc w:val="both"/>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Наставник незаметно воздействует на наставляемого</w:t>
            </w:r>
          </w:p>
        </w:tc>
      </w:tr>
    </w:tbl>
    <w:p w14:paraId="5C3CE923">
      <w:pPr>
        <w:pStyle w:val="16"/>
        <w:jc w:val="both"/>
        <w:rPr>
          <w:b/>
          <w:bCs/>
          <w:color w:val="000000"/>
          <w:sz w:val="26"/>
          <w:szCs w:val="26"/>
        </w:rPr>
      </w:pPr>
    </w:p>
    <w:p w14:paraId="7C31E8EC">
      <w:pPr>
        <w:pStyle w:val="16"/>
        <w:jc w:val="center"/>
        <w:rPr>
          <w:b/>
          <w:sz w:val="26"/>
          <w:szCs w:val="26"/>
        </w:rPr>
      </w:pPr>
    </w:p>
    <w:p w14:paraId="486E504E">
      <w:pPr>
        <w:pStyle w:val="16"/>
        <w:rPr>
          <w:b/>
          <w:sz w:val="26"/>
          <w:szCs w:val="26"/>
        </w:rPr>
      </w:pPr>
    </w:p>
    <w:p w14:paraId="687B6935">
      <w:pPr>
        <w:pStyle w:val="16"/>
        <w:jc w:val="center"/>
        <w:rPr>
          <w:b/>
          <w:sz w:val="26"/>
          <w:szCs w:val="26"/>
        </w:rPr>
      </w:pPr>
    </w:p>
    <w:p w14:paraId="07990C8D">
      <w:pPr>
        <w:pStyle w:val="16"/>
        <w:jc w:val="center"/>
        <w:rPr>
          <w:b/>
          <w:sz w:val="26"/>
          <w:szCs w:val="26"/>
        </w:rPr>
      </w:pPr>
    </w:p>
    <w:p w14:paraId="626C5785">
      <w:pPr>
        <w:pStyle w:val="16"/>
        <w:jc w:val="center"/>
        <w:rPr>
          <w:b/>
          <w:sz w:val="26"/>
          <w:szCs w:val="26"/>
        </w:rPr>
      </w:pPr>
    </w:p>
    <w:p w14:paraId="6735D8A1">
      <w:pPr>
        <w:pStyle w:val="16"/>
        <w:jc w:val="center"/>
        <w:rPr>
          <w:b/>
          <w:sz w:val="26"/>
          <w:szCs w:val="26"/>
        </w:rPr>
      </w:pPr>
    </w:p>
    <w:p w14:paraId="729DC46F">
      <w:pPr>
        <w:pStyle w:val="16"/>
        <w:jc w:val="center"/>
        <w:rPr>
          <w:b/>
          <w:sz w:val="26"/>
          <w:szCs w:val="26"/>
        </w:rPr>
      </w:pPr>
    </w:p>
    <w:p w14:paraId="7A1AFFF4">
      <w:pPr>
        <w:pStyle w:val="16"/>
        <w:jc w:val="center"/>
        <w:rPr>
          <w:b/>
          <w:sz w:val="26"/>
          <w:szCs w:val="26"/>
        </w:rPr>
      </w:pPr>
    </w:p>
    <w:p w14:paraId="772C1BC0">
      <w:pPr>
        <w:pStyle w:val="16"/>
        <w:jc w:val="center"/>
        <w:rPr>
          <w:b/>
          <w:sz w:val="26"/>
          <w:szCs w:val="26"/>
        </w:rPr>
      </w:pPr>
    </w:p>
    <w:p w14:paraId="0E82839F">
      <w:pPr>
        <w:pStyle w:val="16"/>
        <w:jc w:val="center"/>
        <w:rPr>
          <w:b/>
          <w:sz w:val="26"/>
          <w:szCs w:val="26"/>
        </w:rPr>
      </w:pPr>
    </w:p>
    <w:p w14:paraId="74A4B792">
      <w:pPr>
        <w:pStyle w:val="16"/>
        <w:jc w:val="right"/>
        <w:rPr>
          <w:rFonts w:hint="default"/>
          <w:b/>
          <w:sz w:val="26"/>
          <w:szCs w:val="26"/>
          <w:lang w:val="ru-RU"/>
        </w:rPr>
      </w:pPr>
      <w:bookmarkStart w:id="0" w:name="_GoBack"/>
      <w:bookmarkEnd w:id="0"/>
      <w:r>
        <w:rPr>
          <w:b/>
          <w:sz w:val="26"/>
          <w:szCs w:val="26"/>
          <w:lang w:val="ru-RU"/>
        </w:rPr>
        <w:t>Приложение</w:t>
      </w:r>
      <w:r>
        <w:rPr>
          <w:rFonts w:hint="default"/>
          <w:b/>
          <w:sz w:val="26"/>
          <w:szCs w:val="26"/>
          <w:lang w:val="ru-RU"/>
        </w:rPr>
        <w:t xml:space="preserve"> 1</w:t>
      </w:r>
    </w:p>
    <w:p w14:paraId="738F24FA">
      <w:pPr>
        <w:pStyle w:val="16"/>
        <w:jc w:val="center"/>
        <w:rPr>
          <w:b/>
          <w:sz w:val="26"/>
          <w:szCs w:val="26"/>
        </w:rPr>
      </w:pPr>
    </w:p>
    <w:p w14:paraId="7C219079">
      <w:pPr>
        <w:pStyle w:val="16"/>
        <w:jc w:val="both"/>
        <w:rPr>
          <w:b/>
          <w:sz w:val="26"/>
          <w:szCs w:val="26"/>
        </w:rPr>
      </w:pPr>
    </w:p>
    <w:p w14:paraId="38FF83BC">
      <w:pPr>
        <w:pStyle w:val="16"/>
        <w:jc w:val="center"/>
        <w:rPr>
          <w:b/>
          <w:sz w:val="26"/>
          <w:szCs w:val="26"/>
        </w:rPr>
      </w:pPr>
    </w:p>
    <w:p w14:paraId="21339B24">
      <w:pPr>
        <w:pStyle w:val="16"/>
        <w:jc w:val="center"/>
        <w:rPr>
          <w:b/>
          <w:sz w:val="26"/>
          <w:szCs w:val="26"/>
        </w:rPr>
      </w:pPr>
      <w:r>
        <w:rPr>
          <w:b/>
          <w:sz w:val="26"/>
          <w:szCs w:val="26"/>
        </w:rPr>
        <w:t>ИНДИВИДУАЛЬНЫЙ  ПЛАН</w:t>
      </w:r>
    </w:p>
    <w:p w14:paraId="73537CF6">
      <w:pPr>
        <w:pStyle w:val="16"/>
        <w:jc w:val="center"/>
        <w:rPr>
          <w:b/>
          <w:sz w:val="26"/>
          <w:szCs w:val="26"/>
        </w:rPr>
      </w:pPr>
      <w:r>
        <w:rPr>
          <w:b/>
          <w:sz w:val="26"/>
          <w:szCs w:val="26"/>
        </w:rPr>
        <w:t xml:space="preserve">профессионального становления молодого педагога </w:t>
      </w:r>
      <w:r>
        <w:rPr>
          <w:b/>
          <w:i/>
          <w:sz w:val="26"/>
          <w:szCs w:val="26"/>
        </w:rPr>
        <w:t>_____первого</w:t>
      </w:r>
      <w:r>
        <w:rPr>
          <w:b/>
          <w:sz w:val="26"/>
          <w:szCs w:val="26"/>
        </w:rPr>
        <w:t xml:space="preserve">___ года работы </w:t>
      </w:r>
    </w:p>
    <w:p w14:paraId="6E3EC18E">
      <w:pPr>
        <w:pStyle w:val="16"/>
        <w:jc w:val="both"/>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 xml:space="preserve">           </w:t>
      </w:r>
      <w:r>
        <w:rPr>
          <w:sz w:val="26"/>
          <w:szCs w:val="26"/>
        </w:rPr>
        <w:t>(первого; второго; третьего)</w:t>
      </w:r>
    </w:p>
    <w:p w14:paraId="08644EC6">
      <w:pPr>
        <w:pStyle w:val="16"/>
        <w:jc w:val="center"/>
        <w:rPr>
          <w:b/>
          <w:sz w:val="26"/>
          <w:szCs w:val="26"/>
        </w:rPr>
      </w:pPr>
      <w:r>
        <w:rPr>
          <w:b/>
          <w:sz w:val="26"/>
          <w:szCs w:val="26"/>
        </w:rPr>
        <w:t>в должности «учитель»</w:t>
      </w:r>
    </w:p>
    <w:p w14:paraId="1753CD01">
      <w:pPr>
        <w:pStyle w:val="16"/>
        <w:jc w:val="both"/>
        <w:rPr>
          <w:sz w:val="26"/>
          <w:szCs w:val="26"/>
        </w:rPr>
      </w:pPr>
    </w:p>
    <w:p w14:paraId="17F6663C">
      <w:pPr>
        <w:pStyle w:val="16"/>
        <w:jc w:val="center"/>
        <w:rPr>
          <w:b/>
          <w:i/>
          <w:sz w:val="26"/>
          <w:szCs w:val="26"/>
          <w:u w:val="single"/>
        </w:rPr>
      </w:pPr>
      <w:r>
        <w:rPr>
          <w:b/>
          <w:i/>
          <w:sz w:val="26"/>
          <w:szCs w:val="26"/>
          <w:u w:val="single"/>
        </w:rPr>
        <w:t>________Гринюк Карина Денисовна________</w:t>
      </w:r>
    </w:p>
    <w:p w14:paraId="0C4B25DB">
      <w:pPr>
        <w:pStyle w:val="16"/>
        <w:jc w:val="center"/>
        <w:rPr>
          <w:sz w:val="26"/>
          <w:szCs w:val="26"/>
        </w:rPr>
      </w:pPr>
      <w:r>
        <w:rPr>
          <w:sz w:val="26"/>
          <w:szCs w:val="26"/>
        </w:rPr>
        <w:t>(Ф.И.О. молодого педагога)</w:t>
      </w:r>
    </w:p>
    <w:p w14:paraId="78CACCCA">
      <w:pPr>
        <w:pStyle w:val="16"/>
        <w:jc w:val="both"/>
        <w:rPr>
          <w:sz w:val="26"/>
          <w:szCs w:val="26"/>
        </w:rPr>
      </w:pPr>
      <w:r>
        <w:rPr>
          <w:sz w:val="26"/>
          <w:szCs w:val="26"/>
        </w:rPr>
        <w:t xml:space="preserve"> </w:t>
      </w:r>
    </w:p>
    <w:p w14:paraId="6B8F0395">
      <w:pPr>
        <w:pStyle w:val="16"/>
        <w:jc w:val="center"/>
        <w:rPr>
          <w:b/>
          <w:sz w:val="26"/>
          <w:szCs w:val="26"/>
        </w:rPr>
      </w:pPr>
      <w:r>
        <w:rPr>
          <w:b/>
          <w:sz w:val="26"/>
          <w:szCs w:val="26"/>
        </w:rPr>
        <w:t>на ___</w:t>
      </w:r>
      <w:r>
        <w:rPr>
          <w:b/>
          <w:sz w:val="26"/>
          <w:szCs w:val="26"/>
          <w:u w:val="single"/>
        </w:rPr>
        <w:t>2024-2025_____</w:t>
      </w:r>
      <w:r>
        <w:rPr>
          <w:b/>
          <w:sz w:val="26"/>
          <w:szCs w:val="26"/>
        </w:rPr>
        <w:t xml:space="preserve"> учебный год.</w:t>
      </w:r>
    </w:p>
    <w:p w14:paraId="4A35DAC5">
      <w:pPr>
        <w:pStyle w:val="16"/>
        <w:jc w:val="both"/>
        <w:rPr>
          <w:sz w:val="26"/>
          <w:szCs w:val="26"/>
        </w:rPr>
      </w:pPr>
    </w:p>
    <w:p w14:paraId="2BBCE3E4">
      <w:pPr>
        <w:pStyle w:val="16"/>
        <w:jc w:val="both"/>
        <w:rPr>
          <w:i/>
          <w:sz w:val="26"/>
          <w:szCs w:val="26"/>
        </w:rPr>
      </w:pPr>
    </w:p>
    <w:p w14:paraId="3A6B7EB6">
      <w:pPr>
        <w:pStyle w:val="16"/>
        <w:jc w:val="center"/>
        <w:rPr>
          <w:sz w:val="26"/>
          <w:szCs w:val="26"/>
        </w:rPr>
      </w:pPr>
      <w:r>
        <w:rPr>
          <w:sz w:val="26"/>
          <w:szCs w:val="26"/>
        </w:rPr>
        <w:t>Педагог-наставник _____</w:t>
      </w:r>
      <w:r>
        <w:rPr>
          <w:b/>
          <w:i/>
          <w:sz w:val="26"/>
          <w:szCs w:val="26"/>
          <w:u w:val="single"/>
        </w:rPr>
        <w:t>Мальцева Лариса Анатольевна____________</w:t>
      </w:r>
    </w:p>
    <w:p w14:paraId="6E4AA04C">
      <w:pPr>
        <w:pStyle w:val="16"/>
        <w:jc w:val="center"/>
        <w:rPr>
          <w:sz w:val="26"/>
          <w:szCs w:val="26"/>
        </w:rPr>
      </w:pPr>
      <w:r>
        <w:rPr>
          <w:sz w:val="26"/>
          <w:szCs w:val="26"/>
        </w:rPr>
        <w:t xml:space="preserve">                          (Ф.И.О. педагога)</w:t>
      </w:r>
    </w:p>
    <w:p w14:paraId="03662359">
      <w:pPr>
        <w:pStyle w:val="16"/>
        <w:jc w:val="both"/>
        <w:rPr>
          <w:b/>
          <w:sz w:val="28"/>
          <w:szCs w:val="28"/>
        </w:rPr>
      </w:pPr>
      <w:r>
        <w:rPr>
          <w:sz w:val="26"/>
          <w:szCs w:val="26"/>
        </w:rPr>
        <w:pict>
          <v:shape id="Поле 91" o:spid="_x0000_s1028" o:spt="202" type="#_x0000_t202" style="position:absolute;left:0pt;margin-left:250.2pt;margin-top:28.6pt;height:25.6pt;width:207pt;z-index:251663360;mso-width-relative:margin;mso-height-relative:margin;mso-height-percent:200;"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">
            <v:path/>
            <v:fill focussize="0,0"/>
            <v:stroke on="f" joinstyle="miter"/>
            <v:imagedata o:title=""/>
            <o:lock v:ext="edit"/>
            <v:textbox style="mso-fit-shape-to-text:t;">
              <w:txbxContent>
                <w:p w14:paraId="0577FEF0">
                  <w:pPr>
                    <w:rPr>
                      <w:i/>
                      <w:sz w:val="32"/>
                    </w:rPr>
                  </w:pPr>
                </w:p>
              </w:txbxContent>
            </v:textbox>
          </v:shape>
        </w:pict>
      </w:r>
    </w:p>
    <w:p w14:paraId="50F9967F">
      <w:pPr>
        <w:pStyle w:val="16"/>
        <w:jc w:val="center"/>
        <w:rPr>
          <w:b/>
          <w:sz w:val="28"/>
          <w:szCs w:val="28"/>
        </w:rPr>
      </w:pPr>
    </w:p>
    <w:p w14:paraId="4CBEE180">
      <w:pPr>
        <w:pStyle w:val="16"/>
        <w:jc w:val="center"/>
        <w:rPr>
          <w:b/>
          <w:sz w:val="28"/>
          <w:szCs w:val="28"/>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29"/>
        <w:gridCol w:w="1964"/>
        <w:gridCol w:w="2097"/>
        <w:gridCol w:w="2375"/>
      </w:tblGrid>
      <w:tr w14:paraId="092AC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8" w:type="dxa"/>
            <w:gridSpan w:val="3"/>
            <w:shd w:val="clear" w:color="auto" w:fill="auto"/>
          </w:tcPr>
          <w:p w14:paraId="70570CEA">
            <w:pPr>
              <w:contextualSpacing/>
              <w:jc w:val="center"/>
              <w:rPr>
                <w:rFonts w:ascii="Times New Roman" w:hAnsi="Times New Roman" w:cs="Times New Roman"/>
                <w:b/>
              </w:rPr>
            </w:pPr>
            <w:r>
              <w:rPr>
                <w:rFonts w:ascii="Times New Roman" w:hAnsi="Times New Roman" w:cs="Times New Roman"/>
                <w:b/>
              </w:rPr>
              <w:t>Содержание мероприятий</w:t>
            </w:r>
          </w:p>
        </w:tc>
        <w:tc>
          <w:tcPr>
            <w:tcW w:w="2449" w:type="dxa"/>
            <w:vMerge w:val="restart"/>
            <w:shd w:val="clear" w:color="auto" w:fill="auto"/>
            <w:vAlign w:val="center"/>
          </w:tcPr>
          <w:p w14:paraId="726CD880">
            <w:pPr>
              <w:contextualSpacing/>
              <w:jc w:val="center"/>
              <w:rPr>
                <w:rFonts w:ascii="Times New Roman" w:hAnsi="Times New Roman" w:cs="Times New Roman"/>
                <w:b/>
              </w:rPr>
            </w:pPr>
            <w:r>
              <w:rPr>
                <w:rFonts w:ascii="Times New Roman" w:hAnsi="Times New Roman" w:cs="Times New Roman"/>
                <w:b/>
              </w:rPr>
              <w:t>Контроль</w:t>
            </w:r>
          </w:p>
        </w:tc>
      </w:tr>
      <w:tr w14:paraId="4E08F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84" w:type="dxa"/>
            <w:shd w:val="clear" w:color="auto" w:fill="auto"/>
            <w:vAlign w:val="center"/>
          </w:tcPr>
          <w:p w14:paraId="3ED8016F">
            <w:pPr>
              <w:contextualSpacing/>
              <w:jc w:val="center"/>
              <w:rPr>
                <w:rFonts w:ascii="Times New Roman" w:hAnsi="Times New Roman" w:cs="Times New Roman"/>
                <w:b/>
              </w:rPr>
            </w:pPr>
            <w:r>
              <w:rPr>
                <w:rFonts w:ascii="Times New Roman" w:hAnsi="Times New Roman" w:cs="Times New Roman"/>
                <w:b/>
              </w:rPr>
              <w:t>Работа по предмету</w:t>
            </w:r>
          </w:p>
        </w:tc>
        <w:tc>
          <w:tcPr>
            <w:tcW w:w="1992" w:type="dxa"/>
            <w:shd w:val="clear" w:color="auto" w:fill="auto"/>
            <w:vAlign w:val="center"/>
          </w:tcPr>
          <w:p w14:paraId="03C13A4E">
            <w:pPr>
              <w:contextualSpacing/>
              <w:jc w:val="center"/>
              <w:rPr>
                <w:rFonts w:ascii="Times New Roman" w:hAnsi="Times New Roman" w:cs="Times New Roman"/>
                <w:b/>
              </w:rPr>
            </w:pPr>
            <w:r>
              <w:rPr>
                <w:rFonts w:ascii="Times New Roman" w:hAnsi="Times New Roman" w:cs="Times New Roman"/>
                <w:b/>
              </w:rPr>
              <w:t>Воспитательная работа</w:t>
            </w:r>
          </w:p>
        </w:tc>
        <w:tc>
          <w:tcPr>
            <w:tcW w:w="2122" w:type="dxa"/>
            <w:shd w:val="clear" w:color="auto" w:fill="auto"/>
            <w:vAlign w:val="center"/>
          </w:tcPr>
          <w:p w14:paraId="74EFE71A">
            <w:pPr>
              <w:contextualSpacing/>
              <w:jc w:val="center"/>
              <w:rPr>
                <w:rFonts w:ascii="Times New Roman" w:hAnsi="Times New Roman" w:cs="Times New Roman"/>
                <w:b/>
              </w:rPr>
            </w:pPr>
            <w:r>
              <w:rPr>
                <w:rFonts w:ascii="Times New Roman" w:hAnsi="Times New Roman" w:cs="Times New Roman"/>
                <w:b/>
              </w:rPr>
              <w:t>Работа с нормативной документацией</w:t>
            </w:r>
          </w:p>
        </w:tc>
        <w:tc>
          <w:tcPr>
            <w:tcW w:w="2449" w:type="dxa"/>
            <w:vMerge w:val="continue"/>
            <w:shd w:val="clear" w:color="auto" w:fill="auto"/>
          </w:tcPr>
          <w:p w14:paraId="2C47DAD5">
            <w:pPr>
              <w:contextualSpacing/>
              <w:jc w:val="center"/>
              <w:rPr>
                <w:rFonts w:ascii="Times New Roman" w:hAnsi="Times New Roman" w:cs="Times New Roman"/>
              </w:rPr>
            </w:pPr>
          </w:p>
        </w:tc>
      </w:tr>
      <w:tr w14:paraId="64C0E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47" w:type="dxa"/>
            <w:gridSpan w:val="4"/>
            <w:shd w:val="clear" w:color="auto" w:fill="auto"/>
          </w:tcPr>
          <w:p w14:paraId="78AFBE86">
            <w:pPr>
              <w:contextualSpacing/>
              <w:jc w:val="center"/>
              <w:rPr>
                <w:rFonts w:ascii="Times New Roman" w:hAnsi="Times New Roman" w:cs="Times New Roman"/>
                <w:b/>
              </w:rPr>
            </w:pPr>
            <w:r>
              <w:rPr>
                <w:rFonts w:ascii="Times New Roman" w:hAnsi="Times New Roman" w:cs="Times New Roman"/>
                <w:b/>
              </w:rPr>
              <w:t>сентябрь</w:t>
            </w:r>
          </w:p>
        </w:tc>
      </w:tr>
      <w:tr w14:paraId="0718D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84" w:type="dxa"/>
            <w:shd w:val="clear" w:color="auto" w:fill="auto"/>
          </w:tcPr>
          <w:p w14:paraId="63507A57">
            <w:pPr>
              <w:rPr>
                <w:rFonts w:ascii="Times New Roman" w:hAnsi="Times New Roman" w:cs="Times New Roman"/>
              </w:rPr>
            </w:pPr>
            <w:r>
              <w:rPr>
                <w:rFonts w:ascii="Times New Roman" w:hAnsi="Times New Roman" w:cs="Times New Roman"/>
              </w:rPr>
              <w:t>1. Изучение ФГОС НОО, рабочих программ, календарно-тематического планирования.</w:t>
            </w:r>
          </w:p>
          <w:p w14:paraId="6D1072E1">
            <w:pPr>
              <w:rPr>
                <w:rFonts w:ascii="Times New Roman" w:hAnsi="Times New Roman" w:cs="Times New Roman"/>
              </w:rPr>
            </w:pPr>
            <w:r>
              <w:rPr>
                <w:rFonts w:ascii="Times New Roman" w:hAnsi="Times New Roman" w:cs="Times New Roman"/>
              </w:rPr>
              <w:t>2. Оказание помощи в разработке поурочных планов.</w:t>
            </w:r>
          </w:p>
          <w:p w14:paraId="3E8C71F5">
            <w:pPr>
              <w:rPr>
                <w:rFonts w:ascii="Times New Roman" w:hAnsi="Times New Roman" w:cs="Times New Roman"/>
              </w:rPr>
            </w:pPr>
            <w:r>
              <w:rPr>
                <w:rFonts w:ascii="Times New Roman" w:hAnsi="Times New Roman" w:cs="Times New Roman"/>
              </w:rPr>
              <w:t>3. Практикум «Цель урока и его конечный результат».</w:t>
            </w:r>
          </w:p>
          <w:p w14:paraId="18E6B891">
            <w:pPr>
              <w:rPr>
                <w:rFonts w:ascii="Times New Roman" w:hAnsi="Times New Roman" w:cs="Times New Roman"/>
              </w:rPr>
            </w:pPr>
            <w:r>
              <w:rPr>
                <w:rFonts w:ascii="Times New Roman" w:hAnsi="Times New Roman" w:cs="Times New Roman"/>
              </w:rPr>
              <w:t>4. Взаимопосещение уроков с последующим анализом.</w:t>
            </w:r>
          </w:p>
        </w:tc>
        <w:tc>
          <w:tcPr>
            <w:tcW w:w="1992" w:type="dxa"/>
            <w:shd w:val="clear" w:color="auto" w:fill="auto"/>
          </w:tcPr>
          <w:p w14:paraId="6FDC083D">
            <w:pPr>
              <w:contextualSpacing/>
              <w:rPr>
                <w:rFonts w:ascii="Times New Roman" w:hAnsi="Times New Roman" w:cs="Times New Roman"/>
              </w:rPr>
            </w:pPr>
            <w:r>
              <w:rPr>
                <w:rFonts w:ascii="Times New Roman" w:hAnsi="Times New Roman" w:cs="Times New Roman"/>
              </w:rPr>
              <w:t>2. Консультации по вопросу возрастных особенностей среднего и старшего школьника.</w:t>
            </w:r>
          </w:p>
        </w:tc>
        <w:tc>
          <w:tcPr>
            <w:tcW w:w="2122" w:type="dxa"/>
            <w:shd w:val="clear" w:color="auto" w:fill="auto"/>
          </w:tcPr>
          <w:p w14:paraId="233A779D">
            <w:pPr>
              <w:contextualSpacing/>
              <w:rPr>
                <w:rFonts w:ascii="Times New Roman" w:hAnsi="Times New Roman" w:cs="Times New Roman"/>
              </w:rPr>
            </w:pPr>
            <w:r>
              <w:rPr>
                <w:rFonts w:ascii="Times New Roman" w:hAnsi="Times New Roman" w:cs="Times New Roman"/>
              </w:rPr>
              <w:t>1. Изучение нормативно-правовой базы школы.</w:t>
            </w:r>
          </w:p>
          <w:p w14:paraId="306E0C3D">
            <w:pPr>
              <w:contextualSpacing/>
              <w:rPr>
                <w:rFonts w:ascii="Times New Roman" w:hAnsi="Times New Roman" w:cs="Times New Roman"/>
              </w:rPr>
            </w:pPr>
            <w:r>
              <w:rPr>
                <w:rFonts w:ascii="Times New Roman" w:hAnsi="Times New Roman" w:cs="Times New Roman"/>
              </w:rPr>
              <w:t>2. Практическое занятие «Ведение школьной документации» (электронный журнал, журнал инструктажей в кабинете информатики, ученические тетради, дневники).</w:t>
            </w:r>
          </w:p>
        </w:tc>
        <w:tc>
          <w:tcPr>
            <w:tcW w:w="2449" w:type="dxa"/>
            <w:shd w:val="clear" w:color="auto" w:fill="auto"/>
          </w:tcPr>
          <w:p w14:paraId="7B3AAF0B">
            <w:pPr>
              <w:contextualSpacing/>
              <w:rPr>
                <w:rFonts w:ascii="Times New Roman" w:hAnsi="Times New Roman" w:cs="Times New Roman"/>
              </w:rPr>
            </w:pPr>
            <w:r>
              <w:rPr>
                <w:rFonts w:ascii="Times New Roman" w:hAnsi="Times New Roman" w:cs="Times New Roman"/>
              </w:rPr>
              <w:t>Контроль  качества составления поурочных планов.</w:t>
            </w:r>
          </w:p>
        </w:tc>
      </w:tr>
      <w:tr w14:paraId="76340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47" w:type="dxa"/>
            <w:gridSpan w:val="4"/>
            <w:shd w:val="clear" w:color="auto" w:fill="auto"/>
          </w:tcPr>
          <w:p w14:paraId="4D7015D9">
            <w:pPr>
              <w:contextualSpacing/>
              <w:jc w:val="center"/>
              <w:rPr>
                <w:rFonts w:ascii="Times New Roman" w:hAnsi="Times New Roman" w:cs="Times New Roman"/>
                <w:b/>
              </w:rPr>
            </w:pPr>
            <w:r>
              <w:rPr>
                <w:rFonts w:ascii="Times New Roman" w:hAnsi="Times New Roman" w:cs="Times New Roman"/>
                <w:b/>
              </w:rPr>
              <w:t>октябрь</w:t>
            </w:r>
          </w:p>
        </w:tc>
      </w:tr>
      <w:tr w14:paraId="3DFCF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84" w:type="dxa"/>
            <w:shd w:val="clear" w:color="auto" w:fill="auto"/>
          </w:tcPr>
          <w:p w14:paraId="1BD4D230">
            <w:pPr>
              <w:contextualSpacing/>
              <w:rPr>
                <w:rFonts w:ascii="Times New Roman" w:hAnsi="Times New Roman" w:cs="Times New Roman"/>
              </w:rPr>
            </w:pPr>
            <w:r>
              <w:rPr>
                <w:rFonts w:ascii="Times New Roman" w:hAnsi="Times New Roman" w:cs="Times New Roman"/>
              </w:rPr>
              <w:t>1. Посещение занятий внеурочной деятельности, оказание методической помощи.</w:t>
            </w:r>
          </w:p>
          <w:p w14:paraId="11266E05">
            <w:pPr>
              <w:contextualSpacing/>
              <w:rPr>
                <w:rFonts w:ascii="Times New Roman" w:hAnsi="Times New Roman" w:cs="Times New Roman"/>
              </w:rPr>
            </w:pPr>
            <w:r>
              <w:rPr>
                <w:rFonts w:ascii="Times New Roman" w:hAnsi="Times New Roman" w:cs="Times New Roman"/>
              </w:rPr>
              <w:t>2. Оказание помощи в работе над методической темой по самообразованию.</w:t>
            </w:r>
          </w:p>
          <w:p w14:paraId="4C529354">
            <w:pPr>
              <w:contextualSpacing/>
              <w:rPr>
                <w:rFonts w:ascii="Times New Roman" w:hAnsi="Times New Roman" w:cs="Times New Roman"/>
              </w:rPr>
            </w:pPr>
            <w:r>
              <w:rPr>
                <w:rFonts w:ascii="Times New Roman" w:hAnsi="Times New Roman" w:cs="Times New Roman"/>
              </w:rPr>
              <w:t>3. Совместная разработка планов-конспектов занятий по внеурочной деятельности.</w:t>
            </w:r>
          </w:p>
        </w:tc>
        <w:tc>
          <w:tcPr>
            <w:tcW w:w="1992" w:type="dxa"/>
            <w:shd w:val="clear" w:color="auto" w:fill="auto"/>
          </w:tcPr>
          <w:p w14:paraId="6EFEDC82">
            <w:pPr>
              <w:contextualSpacing/>
              <w:rPr>
                <w:rFonts w:ascii="Times New Roman" w:hAnsi="Times New Roman" w:cs="Times New Roman"/>
              </w:rPr>
            </w:pPr>
            <w:r>
              <w:rPr>
                <w:rFonts w:ascii="Times New Roman" w:hAnsi="Times New Roman" w:cs="Times New Roman"/>
              </w:rPr>
              <w:t>Занятие «Методика проведения классного часа,  внеклассного мероприятия».</w:t>
            </w:r>
          </w:p>
        </w:tc>
        <w:tc>
          <w:tcPr>
            <w:tcW w:w="2122" w:type="dxa"/>
            <w:shd w:val="clear" w:color="auto" w:fill="auto"/>
          </w:tcPr>
          <w:p w14:paraId="236083B2">
            <w:pPr>
              <w:contextualSpacing/>
              <w:rPr>
                <w:rFonts w:ascii="Times New Roman" w:hAnsi="Times New Roman" w:cs="Times New Roman"/>
              </w:rPr>
            </w:pPr>
            <w:r>
              <w:rPr>
                <w:rFonts w:ascii="Times New Roman" w:hAnsi="Times New Roman" w:cs="Times New Roman"/>
              </w:rPr>
              <w:t>1. Изучение документации об организации внеурочной деятельности.</w:t>
            </w:r>
          </w:p>
          <w:p w14:paraId="3B0588F2">
            <w:pPr>
              <w:contextualSpacing/>
              <w:rPr>
                <w:rFonts w:ascii="Times New Roman" w:hAnsi="Times New Roman" w:cs="Times New Roman"/>
              </w:rPr>
            </w:pPr>
            <w:r>
              <w:rPr>
                <w:rFonts w:ascii="Times New Roman" w:hAnsi="Times New Roman" w:cs="Times New Roman"/>
              </w:rPr>
              <w:t>2. Практическое занятие «Выполнение единых требований к ведению дневников и тетрадей».</w:t>
            </w:r>
          </w:p>
        </w:tc>
        <w:tc>
          <w:tcPr>
            <w:tcW w:w="2449" w:type="dxa"/>
            <w:shd w:val="clear" w:color="auto" w:fill="auto"/>
          </w:tcPr>
          <w:p w14:paraId="4CFB44A9">
            <w:pPr>
              <w:contextualSpacing/>
              <w:rPr>
                <w:rFonts w:ascii="Times New Roman" w:hAnsi="Times New Roman" w:cs="Times New Roman"/>
              </w:rPr>
            </w:pPr>
            <w:r>
              <w:rPr>
                <w:rFonts w:ascii="Times New Roman" w:hAnsi="Times New Roman" w:cs="Times New Roman"/>
              </w:rPr>
              <w:t>Контроль качества составления поурочных планов, выполнение единого орфографического режима.</w:t>
            </w:r>
          </w:p>
        </w:tc>
      </w:tr>
      <w:tr w14:paraId="04E15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47" w:type="dxa"/>
            <w:gridSpan w:val="4"/>
            <w:shd w:val="clear" w:color="auto" w:fill="auto"/>
          </w:tcPr>
          <w:p w14:paraId="7CE175D0">
            <w:pPr>
              <w:contextualSpacing/>
              <w:jc w:val="center"/>
              <w:rPr>
                <w:rFonts w:ascii="Times New Roman" w:hAnsi="Times New Roman" w:cs="Times New Roman"/>
                <w:b/>
              </w:rPr>
            </w:pPr>
            <w:r>
              <w:rPr>
                <w:rFonts w:ascii="Times New Roman" w:hAnsi="Times New Roman" w:cs="Times New Roman"/>
                <w:b/>
              </w:rPr>
              <w:t>ноябрь</w:t>
            </w:r>
          </w:p>
        </w:tc>
      </w:tr>
      <w:tr w14:paraId="34B37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84" w:type="dxa"/>
            <w:shd w:val="clear" w:color="auto" w:fill="auto"/>
          </w:tcPr>
          <w:p w14:paraId="30C8F487">
            <w:pPr>
              <w:contextualSpacing/>
              <w:rPr>
                <w:rFonts w:ascii="Times New Roman" w:hAnsi="Times New Roman" w:cs="Times New Roman"/>
              </w:rPr>
            </w:pPr>
            <w:r>
              <w:rPr>
                <w:rFonts w:ascii="Times New Roman" w:hAnsi="Times New Roman" w:cs="Times New Roman"/>
              </w:rPr>
              <w:t>1. Занятие «Современный урок и его организация. Использование современных педагогических технологий».</w:t>
            </w:r>
          </w:p>
          <w:p w14:paraId="78E3E68E">
            <w:pPr>
              <w:contextualSpacing/>
              <w:rPr>
                <w:rFonts w:ascii="Times New Roman" w:hAnsi="Times New Roman" w:cs="Times New Roman"/>
              </w:rPr>
            </w:pPr>
            <w:r>
              <w:rPr>
                <w:rFonts w:ascii="Times New Roman" w:hAnsi="Times New Roman" w:cs="Times New Roman"/>
              </w:rPr>
              <w:t xml:space="preserve">2. Урок </w:t>
            </w:r>
            <w:r>
              <w:rPr>
                <w:rFonts w:ascii="Times New Roman" w:hAnsi="Times New Roman" w:cs="Times New Roman"/>
                <w:lang w:val="ru-RU"/>
              </w:rPr>
              <w:t>информатики</w:t>
            </w:r>
            <w:r>
              <w:rPr>
                <w:rFonts w:ascii="Times New Roman" w:hAnsi="Times New Roman" w:cs="Times New Roman"/>
              </w:rPr>
              <w:t xml:space="preserve">  в </w:t>
            </w:r>
            <w:r>
              <w:rPr>
                <w:rFonts w:hint="default" w:ascii="Times New Roman" w:hAnsi="Times New Roman" w:cs="Times New Roman"/>
                <w:lang w:val="ru-RU"/>
              </w:rPr>
              <w:t>8</w:t>
            </w:r>
            <w:r>
              <w:rPr>
                <w:rFonts w:ascii="Times New Roman" w:hAnsi="Times New Roman" w:cs="Times New Roman"/>
              </w:rPr>
              <w:t xml:space="preserve"> классе. Оказание помощи в подготовке и проведении уроков  в соответствии с требованиями ФГОС.</w:t>
            </w:r>
          </w:p>
        </w:tc>
        <w:tc>
          <w:tcPr>
            <w:tcW w:w="1992" w:type="dxa"/>
            <w:shd w:val="clear" w:color="auto" w:fill="auto"/>
          </w:tcPr>
          <w:p w14:paraId="43FCD19A">
            <w:pPr>
              <w:contextualSpacing/>
              <w:rPr>
                <w:rFonts w:ascii="Times New Roman" w:hAnsi="Times New Roman" w:cs="Times New Roman"/>
              </w:rPr>
            </w:pPr>
            <w:r>
              <w:rPr>
                <w:rFonts w:ascii="Times New Roman" w:hAnsi="Times New Roman" w:cs="Times New Roman"/>
              </w:rPr>
              <w:t xml:space="preserve">Практикум «Совместная разработка технологической карты урока изучения нового материала в </w:t>
            </w:r>
            <w:r>
              <w:rPr>
                <w:rFonts w:hint="default" w:ascii="Times New Roman" w:hAnsi="Times New Roman" w:cs="Times New Roman"/>
                <w:lang w:val="ru-RU"/>
              </w:rPr>
              <w:t>8</w:t>
            </w:r>
            <w:r>
              <w:rPr>
                <w:rFonts w:ascii="Times New Roman" w:hAnsi="Times New Roman" w:cs="Times New Roman"/>
              </w:rPr>
              <w:t xml:space="preserve"> классе».</w:t>
            </w:r>
          </w:p>
        </w:tc>
        <w:tc>
          <w:tcPr>
            <w:tcW w:w="2122" w:type="dxa"/>
            <w:shd w:val="clear" w:color="auto" w:fill="auto"/>
          </w:tcPr>
          <w:p w14:paraId="2619E828">
            <w:pPr>
              <w:contextualSpacing/>
              <w:rPr>
                <w:rFonts w:ascii="Times New Roman" w:hAnsi="Times New Roman" w:cs="Times New Roman"/>
              </w:rPr>
            </w:pPr>
            <w:r>
              <w:rPr>
                <w:rFonts w:ascii="Times New Roman" w:hAnsi="Times New Roman" w:cs="Times New Roman"/>
              </w:rPr>
              <w:t>Практикум «Как разработать технологическую карту».</w:t>
            </w:r>
          </w:p>
        </w:tc>
        <w:tc>
          <w:tcPr>
            <w:tcW w:w="2449" w:type="dxa"/>
            <w:shd w:val="clear" w:color="auto" w:fill="auto"/>
          </w:tcPr>
          <w:p w14:paraId="1A6D8A71">
            <w:pPr>
              <w:contextualSpacing/>
              <w:rPr>
                <w:rFonts w:ascii="Times New Roman" w:hAnsi="Times New Roman" w:cs="Times New Roman"/>
              </w:rPr>
            </w:pPr>
            <w:r>
              <w:rPr>
                <w:rFonts w:ascii="Times New Roman" w:hAnsi="Times New Roman" w:cs="Times New Roman"/>
              </w:rPr>
              <w:t>Контроль качества составления поурочных планов, посещение уроков.</w:t>
            </w:r>
          </w:p>
        </w:tc>
      </w:tr>
      <w:tr w14:paraId="54FBF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47" w:type="dxa"/>
            <w:gridSpan w:val="4"/>
            <w:shd w:val="clear" w:color="auto" w:fill="auto"/>
          </w:tcPr>
          <w:p w14:paraId="26D70945">
            <w:pPr>
              <w:contextualSpacing/>
              <w:jc w:val="center"/>
              <w:rPr>
                <w:rFonts w:ascii="Times New Roman" w:hAnsi="Times New Roman" w:cs="Times New Roman"/>
                <w:b/>
              </w:rPr>
            </w:pPr>
            <w:r>
              <w:rPr>
                <w:rFonts w:ascii="Times New Roman" w:hAnsi="Times New Roman" w:cs="Times New Roman"/>
                <w:b/>
              </w:rPr>
              <w:t>декабрь</w:t>
            </w:r>
          </w:p>
        </w:tc>
      </w:tr>
      <w:tr w14:paraId="5B319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84" w:type="dxa"/>
            <w:shd w:val="clear" w:color="auto" w:fill="auto"/>
          </w:tcPr>
          <w:p w14:paraId="25D27589">
            <w:pPr>
              <w:contextualSpacing/>
              <w:rPr>
                <w:rFonts w:ascii="Times New Roman" w:hAnsi="Times New Roman" w:cs="Times New Roman"/>
              </w:rPr>
            </w:pPr>
            <w:r>
              <w:rPr>
                <w:rFonts w:ascii="Times New Roman" w:hAnsi="Times New Roman" w:cs="Times New Roman"/>
              </w:rPr>
              <w:t>1. Беседа «Дифференцированный подход в организации учебной деятельности».</w:t>
            </w:r>
          </w:p>
          <w:p w14:paraId="22CE41D3">
            <w:pPr>
              <w:contextualSpacing/>
              <w:rPr>
                <w:rFonts w:ascii="Times New Roman" w:hAnsi="Times New Roman" w:cs="Times New Roman"/>
              </w:rPr>
            </w:pPr>
          </w:p>
        </w:tc>
        <w:tc>
          <w:tcPr>
            <w:tcW w:w="1992" w:type="dxa"/>
            <w:shd w:val="clear" w:color="auto" w:fill="auto"/>
          </w:tcPr>
          <w:p w14:paraId="6EE0B2EB">
            <w:pPr>
              <w:contextualSpacing/>
              <w:rPr>
                <w:rFonts w:ascii="Times New Roman" w:hAnsi="Times New Roman" w:cs="Times New Roman"/>
              </w:rPr>
            </w:pPr>
            <w:r>
              <w:rPr>
                <w:rFonts w:ascii="Times New Roman" w:hAnsi="Times New Roman" w:cs="Times New Roman"/>
              </w:rPr>
              <w:t>Анализ педагогических ситуаций.</w:t>
            </w:r>
          </w:p>
          <w:p w14:paraId="231EB1E9">
            <w:pPr>
              <w:contextualSpacing/>
              <w:rPr>
                <w:rFonts w:ascii="Times New Roman" w:hAnsi="Times New Roman" w:cs="Times New Roman"/>
              </w:rPr>
            </w:pPr>
            <w:r>
              <w:rPr>
                <w:rFonts w:ascii="Times New Roman" w:hAnsi="Times New Roman" w:cs="Times New Roman"/>
              </w:rPr>
              <w:t>Составление технологической карты урока.</w:t>
            </w:r>
          </w:p>
        </w:tc>
        <w:tc>
          <w:tcPr>
            <w:tcW w:w="2122" w:type="dxa"/>
            <w:shd w:val="clear" w:color="auto" w:fill="auto"/>
          </w:tcPr>
          <w:p w14:paraId="0AC4D396">
            <w:pPr>
              <w:contextualSpacing/>
              <w:rPr>
                <w:rFonts w:ascii="Times New Roman" w:hAnsi="Times New Roman" w:cs="Times New Roman"/>
              </w:rPr>
            </w:pPr>
            <w:r>
              <w:rPr>
                <w:rFonts w:ascii="Times New Roman" w:hAnsi="Times New Roman" w:cs="Times New Roman"/>
              </w:rPr>
              <w:t>Составление аналитических справок.</w:t>
            </w:r>
          </w:p>
        </w:tc>
        <w:tc>
          <w:tcPr>
            <w:tcW w:w="2449" w:type="dxa"/>
            <w:shd w:val="clear" w:color="auto" w:fill="auto"/>
          </w:tcPr>
          <w:p w14:paraId="44CA3378">
            <w:pPr>
              <w:contextualSpacing/>
              <w:rPr>
                <w:rFonts w:ascii="Times New Roman" w:hAnsi="Times New Roman" w:cs="Times New Roman"/>
              </w:rPr>
            </w:pPr>
            <w:r>
              <w:rPr>
                <w:rFonts w:ascii="Times New Roman" w:hAnsi="Times New Roman" w:cs="Times New Roman"/>
              </w:rPr>
              <w:t>Проверка выполнения программы. Посещение уроков. Контроль ведения школьной документации.</w:t>
            </w:r>
          </w:p>
        </w:tc>
      </w:tr>
      <w:tr w14:paraId="373AC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47" w:type="dxa"/>
            <w:gridSpan w:val="4"/>
            <w:shd w:val="clear" w:color="auto" w:fill="auto"/>
          </w:tcPr>
          <w:p w14:paraId="3D931F9D">
            <w:pPr>
              <w:contextualSpacing/>
              <w:jc w:val="center"/>
              <w:rPr>
                <w:rFonts w:ascii="Times New Roman" w:hAnsi="Times New Roman" w:cs="Times New Roman"/>
                <w:b/>
              </w:rPr>
            </w:pPr>
            <w:r>
              <w:rPr>
                <w:rFonts w:ascii="Times New Roman" w:hAnsi="Times New Roman" w:cs="Times New Roman"/>
                <w:b/>
              </w:rPr>
              <w:t>январь</w:t>
            </w:r>
          </w:p>
        </w:tc>
      </w:tr>
      <w:tr w14:paraId="43F21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84" w:type="dxa"/>
            <w:shd w:val="clear" w:color="auto" w:fill="auto"/>
          </w:tcPr>
          <w:p w14:paraId="5D162F30">
            <w:pPr>
              <w:contextualSpacing/>
              <w:rPr>
                <w:rFonts w:ascii="Times New Roman" w:hAnsi="Times New Roman" w:cs="Times New Roman"/>
              </w:rPr>
            </w:pPr>
            <w:r>
              <w:rPr>
                <w:rFonts w:ascii="Times New Roman" w:hAnsi="Times New Roman" w:cs="Times New Roman"/>
              </w:rPr>
              <w:t>1. Анализ контрольных работ.</w:t>
            </w:r>
          </w:p>
          <w:p w14:paraId="136F1765">
            <w:pPr>
              <w:contextualSpacing/>
              <w:rPr>
                <w:rFonts w:ascii="Times New Roman" w:hAnsi="Times New Roman" w:cs="Times New Roman"/>
              </w:rPr>
            </w:pPr>
            <w:r>
              <w:rPr>
                <w:rFonts w:ascii="Times New Roman" w:hAnsi="Times New Roman" w:cs="Times New Roman"/>
              </w:rPr>
              <w:t>2. Практикум «Организация работы с мотивированными и неуспевающими учащимися».</w:t>
            </w:r>
          </w:p>
        </w:tc>
        <w:tc>
          <w:tcPr>
            <w:tcW w:w="1992" w:type="dxa"/>
            <w:shd w:val="clear" w:color="auto" w:fill="auto"/>
          </w:tcPr>
          <w:p w14:paraId="3C0B0D75">
            <w:pPr>
              <w:contextualSpacing/>
              <w:rPr>
                <w:rFonts w:ascii="Times New Roman" w:hAnsi="Times New Roman" w:cs="Times New Roman"/>
              </w:rPr>
            </w:pPr>
            <w:r>
              <w:rPr>
                <w:rFonts w:ascii="Times New Roman" w:hAnsi="Times New Roman" w:cs="Times New Roman"/>
              </w:rPr>
              <w:t>Предупреждение педагогической запущенности учащихся.</w:t>
            </w:r>
          </w:p>
        </w:tc>
        <w:tc>
          <w:tcPr>
            <w:tcW w:w="2122" w:type="dxa"/>
            <w:shd w:val="clear" w:color="auto" w:fill="auto"/>
          </w:tcPr>
          <w:p w14:paraId="363882A1">
            <w:pPr>
              <w:contextualSpacing/>
              <w:rPr>
                <w:rFonts w:ascii="Times New Roman" w:hAnsi="Times New Roman" w:cs="Times New Roman"/>
              </w:rPr>
            </w:pPr>
            <w:r>
              <w:rPr>
                <w:rFonts w:ascii="Times New Roman" w:hAnsi="Times New Roman" w:cs="Times New Roman"/>
              </w:rPr>
              <w:t xml:space="preserve">Самообразование педагога. </w:t>
            </w:r>
          </w:p>
          <w:p w14:paraId="224FF8DD">
            <w:pPr>
              <w:contextualSpacing/>
              <w:rPr>
                <w:rFonts w:ascii="Times New Roman" w:hAnsi="Times New Roman" w:cs="Times New Roman"/>
              </w:rPr>
            </w:pPr>
            <w:r>
              <w:rPr>
                <w:rFonts w:ascii="Times New Roman" w:hAnsi="Times New Roman" w:cs="Times New Roman"/>
              </w:rPr>
              <w:t>Организация работы с мотивированными и неуспевающими учащимися</w:t>
            </w:r>
          </w:p>
        </w:tc>
        <w:tc>
          <w:tcPr>
            <w:tcW w:w="2449" w:type="dxa"/>
            <w:shd w:val="clear" w:color="auto" w:fill="auto"/>
          </w:tcPr>
          <w:p w14:paraId="33DFDCB3">
            <w:pPr>
              <w:contextualSpacing/>
              <w:rPr>
                <w:rFonts w:ascii="Times New Roman" w:hAnsi="Times New Roman" w:cs="Times New Roman"/>
              </w:rPr>
            </w:pPr>
            <w:r>
              <w:rPr>
                <w:rFonts w:ascii="Times New Roman" w:hAnsi="Times New Roman" w:cs="Times New Roman"/>
              </w:rPr>
              <w:t>Контроль качества составления поурочных планов, выполнение единого орфографического режима.</w:t>
            </w:r>
          </w:p>
        </w:tc>
      </w:tr>
      <w:tr w14:paraId="1C47C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47" w:type="dxa"/>
            <w:gridSpan w:val="4"/>
            <w:shd w:val="clear" w:color="auto" w:fill="auto"/>
          </w:tcPr>
          <w:p w14:paraId="7C0BE712">
            <w:pPr>
              <w:contextualSpacing/>
              <w:jc w:val="center"/>
              <w:rPr>
                <w:rFonts w:ascii="Times New Roman" w:hAnsi="Times New Roman" w:cs="Times New Roman"/>
                <w:b/>
              </w:rPr>
            </w:pPr>
            <w:r>
              <w:rPr>
                <w:rFonts w:ascii="Times New Roman" w:hAnsi="Times New Roman" w:cs="Times New Roman"/>
                <w:b/>
              </w:rPr>
              <w:t>февраль</w:t>
            </w:r>
          </w:p>
        </w:tc>
      </w:tr>
      <w:tr w14:paraId="2C436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84" w:type="dxa"/>
            <w:shd w:val="clear" w:color="auto" w:fill="auto"/>
          </w:tcPr>
          <w:p w14:paraId="10D60588">
            <w:pPr>
              <w:contextualSpacing/>
              <w:rPr>
                <w:rFonts w:ascii="Times New Roman" w:hAnsi="Times New Roman" w:cs="Times New Roman"/>
              </w:rPr>
            </w:pPr>
            <w:r>
              <w:rPr>
                <w:rFonts w:ascii="Times New Roman" w:hAnsi="Times New Roman" w:cs="Times New Roman"/>
              </w:rPr>
              <w:t>1. Практикум «Домашнее задание: как, сколько, когда».</w:t>
            </w:r>
          </w:p>
          <w:p w14:paraId="30CD644A">
            <w:pPr>
              <w:contextualSpacing/>
              <w:rPr>
                <w:rFonts w:ascii="Times New Roman" w:hAnsi="Times New Roman" w:cs="Times New Roman"/>
              </w:rPr>
            </w:pPr>
            <w:r>
              <w:rPr>
                <w:rFonts w:ascii="Times New Roman" w:hAnsi="Times New Roman" w:cs="Times New Roman"/>
              </w:rPr>
              <w:t>2. Занятие «Способы контроля учебных успехов учащихся (комплексные работы, портфолио).</w:t>
            </w:r>
          </w:p>
        </w:tc>
        <w:tc>
          <w:tcPr>
            <w:tcW w:w="1992" w:type="dxa"/>
            <w:shd w:val="clear" w:color="auto" w:fill="auto"/>
          </w:tcPr>
          <w:p w14:paraId="36309D59">
            <w:pPr>
              <w:contextualSpacing/>
              <w:rPr>
                <w:rFonts w:ascii="Times New Roman" w:hAnsi="Times New Roman" w:cs="Times New Roman"/>
              </w:rPr>
            </w:pPr>
            <w:r>
              <w:rPr>
                <w:rFonts w:ascii="Times New Roman" w:hAnsi="Times New Roman" w:cs="Times New Roman"/>
              </w:rPr>
              <w:t>Индивидуальные беседы с родителями.</w:t>
            </w:r>
          </w:p>
        </w:tc>
        <w:tc>
          <w:tcPr>
            <w:tcW w:w="2122" w:type="dxa"/>
            <w:shd w:val="clear" w:color="auto" w:fill="auto"/>
          </w:tcPr>
          <w:p w14:paraId="75B76F69">
            <w:pPr>
              <w:contextualSpacing/>
              <w:rPr>
                <w:rFonts w:ascii="Times New Roman" w:hAnsi="Times New Roman" w:cs="Times New Roman"/>
              </w:rPr>
            </w:pPr>
            <w:r>
              <w:rPr>
                <w:rFonts w:ascii="Times New Roman" w:hAnsi="Times New Roman" w:cs="Times New Roman"/>
              </w:rPr>
              <w:t>Изучение документов по ФГОС.</w:t>
            </w:r>
          </w:p>
        </w:tc>
        <w:tc>
          <w:tcPr>
            <w:tcW w:w="2449" w:type="dxa"/>
            <w:shd w:val="clear" w:color="auto" w:fill="auto"/>
          </w:tcPr>
          <w:p w14:paraId="23D68E8E">
            <w:pPr>
              <w:contextualSpacing/>
              <w:rPr>
                <w:rFonts w:ascii="Times New Roman" w:hAnsi="Times New Roman" w:cs="Times New Roman"/>
              </w:rPr>
            </w:pPr>
            <w:r>
              <w:rPr>
                <w:rFonts w:ascii="Times New Roman" w:hAnsi="Times New Roman" w:cs="Times New Roman"/>
              </w:rPr>
              <w:t>Посещение уроков. Контроль ведения школьной документации.</w:t>
            </w:r>
          </w:p>
        </w:tc>
      </w:tr>
      <w:tr w14:paraId="18072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47" w:type="dxa"/>
            <w:gridSpan w:val="4"/>
            <w:shd w:val="clear" w:color="auto" w:fill="auto"/>
          </w:tcPr>
          <w:p w14:paraId="61142846">
            <w:pPr>
              <w:contextualSpacing/>
              <w:jc w:val="center"/>
              <w:rPr>
                <w:rFonts w:ascii="Times New Roman" w:hAnsi="Times New Roman" w:cs="Times New Roman"/>
                <w:b/>
              </w:rPr>
            </w:pPr>
            <w:r>
              <w:rPr>
                <w:rFonts w:ascii="Times New Roman" w:hAnsi="Times New Roman" w:cs="Times New Roman"/>
                <w:b/>
              </w:rPr>
              <w:t>март</w:t>
            </w:r>
          </w:p>
        </w:tc>
      </w:tr>
      <w:tr w14:paraId="581A2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84" w:type="dxa"/>
            <w:shd w:val="clear" w:color="auto" w:fill="auto"/>
          </w:tcPr>
          <w:p w14:paraId="7D6DA881">
            <w:pPr>
              <w:contextualSpacing/>
              <w:rPr>
                <w:rFonts w:ascii="Times New Roman" w:hAnsi="Times New Roman" w:cs="Times New Roman"/>
              </w:rPr>
            </w:pPr>
            <w:r>
              <w:rPr>
                <w:rFonts w:ascii="Times New Roman" w:hAnsi="Times New Roman" w:cs="Times New Roman"/>
              </w:rPr>
              <w:t xml:space="preserve">1. Оформление профессионального портфолио в соответствии с современными требованиями. </w:t>
            </w:r>
          </w:p>
          <w:p w14:paraId="011E0FA0">
            <w:pPr>
              <w:contextualSpacing/>
              <w:rPr>
                <w:rFonts w:ascii="Times New Roman" w:hAnsi="Times New Roman" w:cs="Times New Roman"/>
              </w:rPr>
            </w:pPr>
            <w:r>
              <w:rPr>
                <w:rFonts w:ascii="Times New Roman" w:hAnsi="Times New Roman" w:cs="Times New Roman"/>
              </w:rPr>
              <w:t xml:space="preserve">2. </w:t>
            </w:r>
            <w:r>
              <w:rPr>
                <w:rFonts w:ascii="Times New Roman" w:hAnsi="Times New Roman" w:cs="Times New Roman"/>
                <w:color w:val="000000"/>
              </w:rPr>
              <w:t>Практическое занятие для молодого специалиста «Планирование учебного материала: тематическое и поурочное планирование»</w:t>
            </w:r>
          </w:p>
        </w:tc>
        <w:tc>
          <w:tcPr>
            <w:tcW w:w="1992" w:type="dxa"/>
            <w:shd w:val="clear" w:color="auto" w:fill="auto"/>
          </w:tcPr>
          <w:p w14:paraId="4E324507">
            <w:pPr>
              <w:contextualSpacing/>
              <w:rPr>
                <w:rFonts w:ascii="Times New Roman" w:hAnsi="Times New Roman" w:cs="Times New Roman"/>
              </w:rPr>
            </w:pPr>
            <w:r>
              <w:rPr>
                <w:rFonts w:ascii="Times New Roman" w:hAnsi="Times New Roman" w:cs="Times New Roman"/>
              </w:rPr>
              <w:t>Дискуссия «Анализ различных стилей педагогического общения».</w:t>
            </w:r>
          </w:p>
        </w:tc>
        <w:tc>
          <w:tcPr>
            <w:tcW w:w="2122" w:type="dxa"/>
            <w:shd w:val="clear" w:color="auto" w:fill="auto"/>
          </w:tcPr>
          <w:p w14:paraId="268C1935">
            <w:pPr>
              <w:contextualSpacing/>
              <w:rPr>
                <w:rFonts w:ascii="Times New Roman" w:hAnsi="Times New Roman" w:cs="Times New Roman"/>
              </w:rPr>
            </w:pPr>
            <w:r>
              <w:rPr>
                <w:rFonts w:ascii="Times New Roman" w:hAnsi="Times New Roman" w:cs="Times New Roman"/>
              </w:rPr>
              <w:t>Практическое занятие «Проверка тетрадей».</w:t>
            </w:r>
          </w:p>
        </w:tc>
        <w:tc>
          <w:tcPr>
            <w:tcW w:w="2449" w:type="dxa"/>
            <w:shd w:val="clear" w:color="auto" w:fill="auto"/>
          </w:tcPr>
          <w:p w14:paraId="2FA11915">
            <w:pPr>
              <w:contextualSpacing/>
              <w:rPr>
                <w:rFonts w:ascii="Times New Roman" w:hAnsi="Times New Roman" w:cs="Times New Roman"/>
              </w:rPr>
            </w:pPr>
            <w:r>
              <w:rPr>
                <w:rFonts w:ascii="Times New Roman" w:hAnsi="Times New Roman" w:cs="Times New Roman"/>
              </w:rPr>
              <w:t>Посещение уроков. Контроль ведения школьной документации. Контроль ведения портфолио.</w:t>
            </w:r>
          </w:p>
        </w:tc>
      </w:tr>
      <w:tr w14:paraId="56064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47" w:type="dxa"/>
            <w:gridSpan w:val="4"/>
            <w:shd w:val="clear" w:color="auto" w:fill="auto"/>
          </w:tcPr>
          <w:p w14:paraId="4F7F8C1F">
            <w:pPr>
              <w:contextualSpacing/>
              <w:jc w:val="center"/>
              <w:rPr>
                <w:rFonts w:ascii="Times New Roman" w:hAnsi="Times New Roman" w:cs="Times New Roman"/>
                <w:b/>
              </w:rPr>
            </w:pPr>
            <w:r>
              <w:rPr>
                <w:rFonts w:ascii="Times New Roman" w:hAnsi="Times New Roman" w:cs="Times New Roman"/>
                <w:b/>
              </w:rPr>
              <w:t>апрель</w:t>
            </w:r>
          </w:p>
        </w:tc>
      </w:tr>
      <w:tr w14:paraId="79F4F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84" w:type="dxa"/>
            <w:shd w:val="clear" w:color="auto" w:fill="auto"/>
          </w:tcPr>
          <w:p w14:paraId="4D725E18">
            <w:pPr>
              <w:contextualSpacing/>
              <w:rPr>
                <w:rFonts w:ascii="Times New Roman" w:hAnsi="Times New Roman" w:cs="Times New Roman"/>
              </w:rPr>
            </w:pPr>
            <w:r>
              <w:rPr>
                <w:rFonts w:ascii="Times New Roman" w:hAnsi="Times New Roman" w:cs="Times New Roman"/>
              </w:rPr>
              <w:t>1.Составление и разработка технологических карт к урокам.</w:t>
            </w:r>
          </w:p>
          <w:p w14:paraId="744DE3C7">
            <w:pPr>
              <w:contextualSpacing/>
              <w:rPr>
                <w:rFonts w:ascii="Times New Roman" w:hAnsi="Times New Roman" w:cs="Times New Roman"/>
              </w:rPr>
            </w:pPr>
            <w:r>
              <w:rPr>
                <w:rFonts w:ascii="Times New Roman" w:hAnsi="Times New Roman" w:cs="Times New Roman"/>
              </w:rPr>
              <w:t>2.Подготовка к годовым контрольным работам.</w:t>
            </w:r>
          </w:p>
        </w:tc>
        <w:tc>
          <w:tcPr>
            <w:tcW w:w="1992" w:type="dxa"/>
            <w:shd w:val="clear" w:color="auto" w:fill="auto"/>
          </w:tcPr>
          <w:p w14:paraId="380E65D8">
            <w:pPr>
              <w:contextualSpacing/>
              <w:rPr>
                <w:rFonts w:ascii="Times New Roman" w:hAnsi="Times New Roman" w:cs="Times New Roman"/>
              </w:rPr>
            </w:pPr>
            <w:r>
              <w:rPr>
                <w:rFonts w:ascii="Times New Roman" w:hAnsi="Times New Roman" w:cs="Times New Roman"/>
              </w:rPr>
              <w:t>Занятие «Содержание, формы и методы работы педагога с родителями.</w:t>
            </w:r>
          </w:p>
        </w:tc>
        <w:tc>
          <w:tcPr>
            <w:tcW w:w="2122" w:type="dxa"/>
            <w:shd w:val="clear" w:color="auto" w:fill="auto"/>
          </w:tcPr>
          <w:p w14:paraId="4E6939A3">
            <w:pPr>
              <w:contextualSpacing/>
              <w:rPr>
                <w:rFonts w:ascii="Times New Roman" w:hAnsi="Times New Roman" w:cs="Times New Roman"/>
              </w:rPr>
            </w:pPr>
            <w:r>
              <w:rPr>
                <w:rFonts w:ascii="Times New Roman" w:hAnsi="Times New Roman" w:cs="Times New Roman"/>
              </w:rPr>
              <w:t>Составление итоговых тестов для проверки.</w:t>
            </w:r>
          </w:p>
        </w:tc>
        <w:tc>
          <w:tcPr>
            <w:tcW w:w="2449" w:type="dxa"/>
            <w:shd w:val="clear" w:color="auto" w:fill="auto"/>
          </w:tcPr>
          <w:p w14:paraId="1B37A1EE">
            <w:pPr>
              <w:contextualSpacing/>
              <w:rPr>
                <w:rFonts w:ascii="Times New Roman" w:hAnsi="Times New Roman" w:cs="Times New Roman"/>
              </w:rPr>
            </w:pPr>
            <w:r>
              <w:rPr>
                <w:rFonts w:ascii="Times New Roman" w:hAnsi="Times New Roman" w:cs="Times New Roman"/>
              </w:rPr>
              <w:t>Посещение уроков. Контроль ведения школьной документации.</w:t>
            </w:r>
          </w:p>
        </w:tc>
      </w:tr>
      <w:tr w14:paraId="294F1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47" w:type="dxa"/>
            <w:gridSpan w:val="4"/>
            <w:shd w:val="clear" w:color="auto" w:fill="auto"/>
          </w:tcPr>
          <w:p w14:paraId="271FC10E">
            <w:pPr>
              <w:contextualSpacing/>
              <w:jc w:val="center"/>
              <w:rPr>
                <w:rFonts w:ascii="Times New Roman" w:hAnsi="Times New Roman" w:cs="Times New Roman"/>
                <w:b/>
              </w:rPr>
            </w:pPr>
            <w:r>
              <w:rPr>
                <w:rFonts w:ascii="Times New Roman" w:hAnsi="Times New Roman" w:cs="Times New Roman"/>
                <w:b/>
              </w:rPr>
              <w:t>Май</w:t>
            </w:r>
          </w:p>
        </w:tc>
      </w:tr>
      <w:tr w14:paraId="33877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84" w:type="dxa"/>
            <w:shd w:val="clear" w:color="auto" w:fill="auto"/>
          </w:tcPr>
          <w:p w14:paraId="005D7E5C">
            <w:pPr>
              <w:rPr>
                <w:rFonts w:ascii="Times New Roman" w:hAnsi="Times New Roman" w:cs="Times New Roman"/>
              </w:rPr>
            </w:pPr>
            <w:r>
              <w:rPr>
                <w:rFonts w:ascii="Times New Roman" w:hAnsi="Times New Roman" w:cs="Times New Roman"/>
              </w:rPr>
              <w:t>1.Подведение итогов работы за год.</w:t>
            </w:r>
          </w:p>
          <w:p w14:paraId="5C599D8C">
            <w:pPr>
              <w:rPr>
                <w:rFonts w:ascii="Times New Roman" w:hAnsi="Times New Roman" w:cs="Times New Roman"/>
              </w:rPr>
            </w:pPr>
            <w:r>
              <w:rPr>
                <w:rFonts w:ascii="Times New Roman" w:hAnsi="Times New Roman" w:cs="Times New Roman"/>
              </w:rPr>
              <w:t>2.Выступление молодого специалиста на ШМО.</w:t>
            </w:r>
          </w:p>
        </w:tc>
        <w:tc>
          <w:tcPr>
            <w:tcW w:w="1992" w:type="dxa"/>
            <w:shd w:val="clear" w:color="auto" w:fill="auto"/>
          </w:tcPr>
          <w:p w14:paraId="6EF40707">
            <w:pPr>
              <w:contextualSpacing/>
              <w:rPr>
                <w:rFonts w:ascii="Times New Roman" w:hAnsi="Times New Roman" w:cs="Times New Roman"/>
              </w:rPr>
            </w:pPr>
            <w:r>
              <w:rPr>
                <w:rFonts w:ascii="Times New Roman" w:hAnsi="Times New Roman" w:cs="Times New Roman"/>
              </w:rPr>
              <w:t>Оказание помощи в составлении анализа воспитательной работы за год.</w:t>
            </w:r>
          </w:p>
        </w:tc>
        <w:tc>
          <w:tcPr>
            <w:tcW w:w="2122" w:type="dxa"/>
            <w:shd w:val="clear" w:color="auto" w:fill="auto"/>
          </w:tcPr>
          <w:p w14:paraId="213176EB">
            <w:pPr>
              <w:contextualSpacing/>
              <w:rPr>
                <w:rFonts w:ascii="Times New Roman" w:hAnsi="Times New Roman" w:cs="Times New Roman"/>
              </w:rPr>
            </w:pPr>
            <w:r>
              <w:rPr>
                <w:rFonts w:ascii="Times New Roman" w:hAnsi="Times New Roman" w:cs="Times New Roman"/>
              </w:rPr>
              <w:t>Отчёт о результатах наставнической работы.</w:t>
            </w:r>
          </w:p>
        </w:tc>
        <w:tc>
          <w:tcPr>
            <w:tcW w:w="2449" w:type="dxa"/>
            <w:shd w:val="clear" w:color="auto" w:fill="auto"/>
          </w:tcPr>
          <w:p w14:paraId="5E08A12C">
            <w:pPr>
              <w:contextualSpacing/>
              <w:rPr>
                <w:rFonts w:ascii="Times New Roman" w:hAnsi="Times New Roman" w:cs="Times New Roman"/>
              </w:rPr>
            </w:pPr>
            <w:r>
              <w:rPr>
                <w:rFonts w:ascii="Times New Roman" w:hAnsi="Times New Roman" w:cs="Times New Roman"/>
              </w:rPr>
              <w:t>Собеседование по итогам года (успеваемость, качество, выполнение программы).</w:t>
            </w:r>
          </w:p>
        </w:tc>
      </w:tr>
    </w:tbl>
    <w:p w14:paraId="293B85C7">
      <w:pPr>
        <w:pStyle w:val="16"/>
        <w:jc w:val="center"/>
        <w:rPr>
          <w:b/>
          <w:sz w:val="28"/>
          <w:szCs w:val="28"/>
        </w:rPr>
      </w:pPr>
    </w:p>
    <w:p w14:paraId="01DC41F0">
      <w:pPr>
        <w:pStyle w:val="16"/>
        <w:jc w:val="center"/>
        <w:rPr>
          <w:sz w:val="28"/>
          <w:szCs w:val="28"/>
        </w:rPr>
      </w:pPr>
    </w:p>
    <w:p w14:paraId="56FE0715">
      <w:pPr>
        <w:spacing w:after="3" w:line="253" w:lineRule="auto"/>
        <w:jc w:val="both"/>
        <w:rPr>
          <w:rFonts w:ascii="Times New Roman" w:hAnsi="Times New Roman" w:cs="Times New Roman"/>
        </w:rPr>
      </w:pPr>
    </w:p>
    <w:p w14:paraId="2E231061">
      <w:pPr>
        <w:pStyle w:val="2"/>
        <w:numPr>
          <w:ilvl w:val="0"/>
          <w:numId w:val="0"/>
        </w:numPr>
        <w:ind w:left="812" w:right="0"/>
        <w:jc w:val="both"/>
        <w:rPr>
          <w:sz w:val="24"/>
          <w:szCs w:val="24"/>
        </w:rPr>
      </w:pPr>
    </w:p>
    <w:p w14:paraId="1794957C">
      <w:pPr>
        <w:pStyle w:val="2"/>
        <w:numPr>
          <w:ilvl w:val="0"/>
          <w:numId w:val="0"/>
        </w:numPr>
        <w:ind w:left="812" w:right="0"/>
        <w:jc w:val="both"/>
        <w:rPr>
          <w:sz w:val="24"/>
          <w:szCs w:val="24"/>
        </w:rPr>
      </w:pPr>
    </w:p>
    <w:p w14:paraId="3F983ED8">
      <w:pPr>
        <w:pStyle w:val="2"/>
        <w:numPr>
          <w:ilvl w:val="0"/>
          <w:numId w:val="0"/>
        </w:numPr>
        <w:ind w:left="812" w:right="0"/>
        <w:jc w:val="both"/>
        <w:rPr>
          <w:sz w:val="24"/>
          <w:szCs w:val="24"/>
        </w:rPr>
      </w:pPr>
    </w:p>
    <w:p w14:paraId="01A18AB8">
      <w:pPr>
        <w:ind w:firstLine="708"/>
        <w:jc w:val="both"/>
        <w:rPr>
          <w:rFonts w:ascii="Times New Roman" w:hAnsi="Times New Roman" w:cs="Times New Roman"/>
        </w:rPr>
      </w:pPr>
    </w:p>
    <w:sectPr>
      <w:pgSz w:w="11900" w:h="16840"/>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Constantia">
    <w:panose1 w:val="02030602050306030303"/>
    <w:charset w:val="CC"/>
    <w:family w:val="roman"/>
    <w:pitch w:val="default"/>
    <w:sig w:usb0="A00002EF" w:usb1="4000204B" w:usb2="0000000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1451D"/>
    <w:multiLevelType w:val="multilevel"/>
    <w:tmpl w:val="2721451D"/>
    <w:lvl w:ilvl="0" w:tentative="0">
      <w:start w:val="1"/>
      <w:numFmt w:val="decimal"/>
      <w:pStyle w:val="2"/>
      <w:lvlText w:val="%1."/>
      <w:lvlJc w:val="left"/>
      <w:pPr>
        <w:ind w:left="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1" w:tentative="0">
      <w:start w:val="1"/>
      <w:numFmt w:val="lowerLetter"/>
      <w:lvlText w:val="%2"/>
      <w:lvlJc w:val="left"/>
      <w:pPr>
        <w:ind w:left="4192"/>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2" w:tentative="0">
      <w:start w:val="1"/>
      <w:numFmt w:val="lowerRoman"/>
      <w:lvlText w:val="%3"/>
      <w:lvlJc w:val="left"/>
      <w:pPr>
        <w:ind w:left="4912"/>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3" w:tentative="0">
      <w:start w:val="1"/>
      <w:numFmt w:val="decimal"/>
      <w:lvlText w:val="%4"/>
      <w:lvlJc w:val="left"/>
      <w:pPr>
        <w:ind w:left="5632"/>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4" w:tentative="0">
      <w:start w:val="1"/>
      <w:numFmt w:val="lowerLetter"/>
      <w:lvlText w:val="%5"/>
      <w:lvlJc w:val="left"/>
      <w:pPr>
        <w:ind w:left="6352"/>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5" w:tentative="0">
      <w:start w:val="1"/>
      <w:numFmt w:val="lowerRoman"/>
      <w:lvlText w:val="%6"/>
      <w:lvlJc w:val="left"/>
      <w:pPr>
        <w:ind w:left="7072"/>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6" w:tentative="0">
      <w:start w:val="1"/>
      <w:numFmt w:val="decimal"/>
      <w:lvlText w:val="%7"/>
      <w:lvlJc w:val="left"/>
      <w:pPr>
        <w:ind w:left="7792"/>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7" w:tentative="0">
      <w:start w:val="1"/>
      <w:numFmt w:val="lowerLetter"/>
      <w:lvlText w:val="%8"/>
      <w:lvlJc w:val="left"/>
      <w:pPr>
        <w:ind w:left="8512"/>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8" w:tentative="0">
      <w:start w:val="1"/>
      <w:numFmt w:val="lowerRoman"/>
      <w:lvlText w:val="%9"/>
      <w:lvlJc w:val="left"/>
      <w:pPr>
        <w:ind w:left="9232"/>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abstractNum>
  <w:abstractNum w:abstractNumId="1">
    <w:nsid w:val="702F07AF"/>
    <w:multiLevelType w:val="multilevel"/>
    <w:tmpl w:val="702F07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732D46B3"/>
    <w:multiLevelType w:val="multilevel"/>
    <w:tmpl w:val="732D46B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61A0D11"/>
    <w:multiLevelType w:val="multilevel"/>
    <w:tmpl w:val="761A0D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A513BA3"/>
    <w:multiLevelType w:val="multilevel"/>
    <w:tmpl w:val="7A513B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compat>
    <w:compatSetting w:name="compatibilityMode" w:uri="http://schemas.microsoft.com/office/word" w:val="12"/>
  </w:compat>
  <w:rsids>
    <w:rsidRoot w:val="00043BCE"/>
    <w:rsid w:val="00000866"/>
    <w:rsid w:val="0002315D"/>
    <w:rsid w:val="00043BCE"/>
    <w:rsid w:val="000D1271"/>
    <w:rsid w:val="00337D8B"/>
    <w:rsid w:val="004C3AAA"/>
    <w:rsid w:val="006305CE"/>
    <w:rsid w:val="006F581F"/>
    <w:rsid w:val="007246B7"/>
    <w:rsid w:val="007342D8"/>
    <w:rsid w:val="008B05C5"/>
    <w:rsid w:val="008F652A"/>
    <w:rsid w:val="009863A5"/>
    <w:rsid w:val="009E53EC"/>
    <w:rsid w:val="00AC015C"/>
    <w:rsid w:val="00AE0777"/>
    <w:rsid w:val="00B266CF"/>
    <w:rsid w:val="00C07EED"/>
    <w:rsid w:val="00C57845"/>
    <w:rsid w:val="00E8628D"/>
    <w:rsid w:val="00E951B6"/>
    <w:rsid w:val="00EA2FDC"/>
    <w:rsid w:val="00EB17DF"/>
    <w:rsid w:val="00EE4689"/>
    <w:rsid w:val="00FC77C4"/>
    <w:rsid w:val="130338E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Theme="minorHAnsi" w:hAnsiTheme="minorHAnsi" w:eastAsiaTheme="minorHAnsi" w:cstheme="minorBidi"/>
      <w:sz w:val="24"/>
      <w:szCs w:val="24"/>
      <w:lang w:val="ru-RU" w:eastAsia="en-US" w:bidi="ar-SA"/>
    </w:rPr>
  </w:style>
  <w:style w:type="paragraph" w:styleId="2">
    <w:name w:val="heading 1"/>
    <w:next w:val="1"/>
    <w:link w:val="10"/>
    <w:unhideWhenUsed/>
    <w:qFormat/>
    <w:uiPriority w:val="9"/>
    <w:pPr>
      <w:keepNext/>
      <w:keepLines/>
      <w:numPr>
        <w:ilvl w:val="0"/>
        <w:numId w:val="1"/>
      </w:numPr>
      <w:spacing w:line="259" w:lineRule="auto"/>
      <w:ind w:left="293" w:right="408" w:hanging="10"/>
      <w:jc w:val="center"/>
      <w:outlineLvl w:val="0"/>
    </w:pPr>
    <w:rPr>
      <w:rFonts w:ascii="Times New Roman" w:hAnsi="Times New Roman" w:eastAsia="Times New Roman" w:cs="Times New Roman"/>
      <w:color w:val="000000"/>
      <w:sz w:val="26"/>
      <w:szCs w:val="22"/>
      <w:lang w:val="ru-RU" w:eastAsia="ru-RU" w:bidi="ar-SA"/>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paragraph" w:styleId="6">
    <w:name w:val="Balloon Text"/>
    <w:basedOn w:val="1"/>
    <w:link w:val="14"/>
    <w:semiHidden/>
    <w:unhideWhenUsed/>
    <w:uiPriority w:val="99"/>
    <w:rPr>
      <w:rFonts w:ascii="Tahoma" w:hAnsi="Tahoma" w:cs="Tahoma"/>
      <w:sz w:val="16"/>
      <w:szCs w:val="16"/>
    </w:rPr>
  </w:style>
  <w:style w:type="paragraph" w:styleId="7">
    <w:name w:val="header"/>
    <w:basedOn w:val="1"/>
    <w:link w:val="12"/>
    <w:unhideWhenUsed/>
    <w:uiPriority w:val="99"/>
    <w:pPr>
      <w:tabs>
        <w:tab w:val="center" w:pos="4677"/>
        <w:tab w:val="right" w:pos="9355"/>
      </w:tabs>
    </w:pPr>
  </w:style>
  <w:style w:type="paragraph" w:styleId="8">
    <w:name w:val="footer"/>
    <w:basedOn w:val="1"/>
    <w:link w:val="13"/>
    <w:unhideWhenUsed/>
    <w:uiPriority w:val="99"/>
    <w:pPr>
      <w:tabs>
        <w:tab w:val="center" w:pos="4677"/>
        <w:tab w:val="right" w:pos="9355"/>
      </w:tabs>
    </w:pPr>
  </w:style>
  <w:style w:type="paragraph" w:styleId="9">
    <w:name w:val="Normal (Web)"/>
    <w:basedOn w:val="1"/>
    <w:semiHidden/>
    <w:unhideWhenUsed/>
    <w:uiPriority w:val="99"/>
    <w:pPr>
      <w:spacing w:before="100" w:beforeAutospacing="1" w:after="100" w:afterAutospacing="1"/>
    </w:pPr>
    <w:rPr>
      <w:rFonts w:ascii="Times New Roman" w:hAnsi="Times New Roman" w:eastAsia="Times New Roman" w:cs="Times New Roman"/>
      <w:lang w:eastAsia="ru-RU"/>
    </w:rPr>
  </w:style>
  <w:style w:type="character" w:customStyle="1" w:styleId="10">
    <w:name w:val="Заголовок 1 Знак"/>
    <w:basedOn w:val="3"/>
    <w:link w:val="2"/>
    <w:uiPriority w:val="9"/>
    <w:rPr>
      <w:rFonts w:ascii="Times New Roman" w:hAnsi="Times New Roman" w:eastAsia="Times New Roman" w:cs="Times New Roman"/>
      <w:color w:val="000000"/>
      <w:sz w:val="26"/>
      <w:szCs w:val="22"/>
      <w:lang w:eastAsia="ru-RU"/>
    </w:rPr>
  </w:style>
  <w:style w:type="table" w:customStyle="1" w:styleId="11">
    <w:name w:val="TableGrid"/>
    <w:uiPriority w:val="0"/>
    <w:rPr>
      <w:rFonts w:eastAsiaTheme="minorEastAsia"/>
      <w:sz w:val="22"/>
      <w:szCs w:val="22"/>
      <w:lang w:eastAsia="ru-RU"/>
    </w:rPr>
    <w:tblPr>
      <w:tblCellMar>
        <w:top w:w="0" w:type="dxa"/>
        <w:left w:w="0" w:type="dxa"/>
        <w:bottom w:w="0" w:type="dxa"/>
        <w:right w:w="0" w:type="dxa"/>
      </w:tblCellMar>
    </w:tblPr>
  </w:style>
  <w:style w:type="character" w:customStyle="1" w:styleId="12">
    <w:name w:val="Верхний колонтитул Знак"/>
    <w:basedOn w:val="3"/>
    <w:link w:val="7"/>
    <w:uiPriority w:val="99"/>
  </w:style>
  <w:style w:type="character" w:customStyle="1" w:styleId="13">
    <w:name w:val="Нижний колонтитул Знак"/>
    <w:basedOn w:val="3"/>
    <w:link w:val="8"/>
    <w:uiPriority w:val="99"/>
  </w:style>
  <w:style w:type="character" w:customStyle="1" w:styleId="14">
    <w:name w:val="Текст выноски Знак"/>
    <w:basedOn w:val="3"/>
    <w:link w:val="6"/>
    <w:semiHidden/>
    <w:uiPriority w:val="99"/>
    <w:rPr>
      <w:rFonts w:ascii="Tahoma" w:hAnsi="Tahoma" w:cs="Tahoma"/>
      <w:sz w:val="16"/>
      <w:szCs w:val="16"/>
    </w:rPr>
  </w:style>
  <w:style w:type="character" w:customStyle="1" w:styleId="15">
    <w:name w:val="Основной текст (5)2"/>
    <w:basedOn w:val="3"/>
    <w:uiPriority w:val="0"/>
    <w:rPr>
      <w:rFonts w:ascii="Constantia" w:hAnsi="Constantia"/>
      <w:i/>
      <w:iCs/>
      <w:sz w:val="32"/>
      <w:szCs w:val="32"/>
      <w:lang w:bidi="ar-SA"/>
    </w:rPr>
  </w:style>
  <w:style w:type="paragraph" w:styleId="16">
    <w:name w:val="No Spacing"/>
    <w:qFormat/>
    <w:uiPriority w:val="0"/>
    <w:rPr>
      <w:rFonts w:ascii="Times New Roman" w:hAnsi="Times New Roman" w:eastAsia="Times New Roman" w:cs="Times New Roman"/>
      <w:sz w:val="24"/>
      <w:szCs w:val="24"/>
      <w:lang w:val="ru-RU" w:eastAsia="ru-RU" w:bidi="ar-SA"/>
    </w:rPr>
  </w:style>
  <w:style w:type="paragraph" w:styleId="17">
    <w:name w:val="List Paragraph"/>
    <w:basedOn w:val="1"/>
    <w:qFormat/>
    <w:uiPriority w:val="34"/>
    <w:pPr>
      <w:ind w:left="720"/>
      <w:contextualSpacing/>
    </w:pPr>
    <w:rPr>
      <w:rFonts w:ascii="Times New Roman" w:hAnsi="Times New Roman" w:eastAsia="Times New Roman" w:cs="Times New Roman"/>
      <w:lang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12</Pages>
  <Words>3598</Words>
  <Characters>20511</Characters>
  <Lines>170</Lines>
  <Paragraphs>48</Paragraphs>
  <TotalTime>11</TotalTime>
  <ScaleCrop>false</ScaleCrop>
  <LinksUpToDate>false</LinksUpToDate>
  <CharactersWithSpaces>24061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2024-09-10T03:46:00Z</dcterms:created>
  <dc:creator>АRTUR LEE</dc:creator>
  <cp:lastModifiedBy>14 кабинет</cp:lastModifiedBy>
  <dcterms:modified xsi:type="dcterms:W3CDTF">2024-11-07T05:38:08Z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717444F02C2A4A5BA6F0B897128CB2FD_12</vt:lpwstr>
  </property>
</Properties>
</file>