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Муниципальное бюджетное образовательное учреждение «Карымкарская средняя общеобразовательная школа»</w:t>
      </w: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Выписка из </w:t>
      </w: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Основной образовательной программы </w:t>
      </w: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средне</w:t>
      </w: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>го общего образования</w:t>
      </w: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УЧЕБНЫЙ ПЛАН</w:t>
      </w: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>(по ФГОС- 21 и ФОП)</w:t>
      </w: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1215" w:rsidRPr="00CB166A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166A">
        <w:rPr>
          <w:rFonts w:ascii="Times New Roman" w:eastAsia="Times New Roman" w:hAnsi="Times New Roman" w:cs="Times New Roman"/>
          <w:b/>
          <w:iCs/>
          <w:sz w:val="28"/>
          <w:szCs w:val="28"/>
        </w:rPr>
        <w:t>Выписка верна 31.08.202</w:t>
      </w:r>
      <w:r w:rsidR="00F779B3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</w:p>
    <w:p w:rsidR="00DB1215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B1215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B1215" w:rsidRDefault="00DB1215" w:rsidP="00DB1215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065F8" w:rsidRDefault="000434CF"/>
    <w:p w:rsidR="006B667E" w:rsidRPr="006B667E" w:rsidRDefault="00FA47F2" w:rsidP="006B667E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2D7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3.1. Учебный план </w:t>
      </w:r>
      <w:bookmarkStart w:id="0" w:name="_Toc409691733"/>
      <w:bookmarkStart w:id="1" w:name="_Toc410654074"/>
      <w:bookmarkStart w:id="2" w:name="_Toc414553282"/>
      <w:r w:rsidR="006B667E" w:rsidRPr="006B667E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среднего общего образования</w:t>
      </w:r>
      <w:bookmarkEnd w:id="0"/>
      <w:bookmarkEnd w:id="1"/>
      <w:bookmarkEnd w:id="2"/>
      <w:r w:rsidR="006B667E" w:rsidRPr="006B667E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Учебный план 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МБОУ «Карымкарская СОШ» </w:t>
      </w: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план: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фиксирует максимальный объем учебной нагрузки обучающихся;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распределяет учебные предметы, курсы, модули по классам и учебным годам.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Обязательная часть учебного плана ООП СОО определяет состав учебных предметов обязательных для изучения на уровне среднего общего образования, и учебное время, отводимое на их изучение по классам (годам) обучения.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Время, отводимое на данную часть учебного плана, может быть использовано на: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другие виды учебной, воспитательной, спортивной и иной деятельности обучающихся.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6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6B667E" w:rsidRPr="006B667E" w:rsidRDefault="006B667E" w:rsidP="006B667E">
      <w:pPr>
        <w:keepNext/>
        <w:keepLines/>
        <w:widowControl w:val="0"/>
        <w:spacing w:after="0" w:line="276" w:lineRule="auto"/>
        <w:ind w:firstLine="567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  <w:lang w:val="x-none"/>
        </w:rPr>
      </w:pPr>
      <w:r w:rsidRPr="006B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 </w:t>
      </w:r>
      <w:r w:rsidRPr="006B667E">
        <w:rPr>
          <w:rFonts w:ascii="Times New Roman" w:eastAsia="OfficinaSansBoldITC" w:hAnsi="Times New Roman" w:cs="Times New Roman"/>
          <w:b/>
          <w:color w:val="0D0D0D"/>
          <w:sz w:val="24"/>
          <w:szCs w:val="24"/>
          <w:lang w:val="x-none"/>
        </w:rPr>
        <w:t>В качестве учебного плана ООП СОО в МБОУ «Карымкарская СОШ» выбран учебный план универсального профиля (5-дневная учебная неделя).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Универсальный профиль 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ориентирован, в первую очередь, на обучающихся, чей выбор «не вписывается» в рамки заданных ФГОС СОО профилей. Он позволяет ограничиться базовым уровнем изучения учебных предметов, однако универсальный  с 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двух учебных предметов на углубленном уровне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Обязательная часть учебного плана универсального профиля обучения ООП СОО МБОУ «Карымкарская СОШ» включает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учебных предметов («Русский язык», «Литература», «Английский язык», «Математика (алгебра и начала математического анализа, геометрия, вероятность и статистика)»,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F779B3">
        <w:rPr>
          <w:rFonts w:ascii="Times New Roman" w:eastAsia="Times New Roman" w:hAnsi="Times New Roman" w:cs="Times New Roman"/>
          <w:color w:val="000000"/>
          <w:sz w:val="24"/>
          <w:szCs w:val="24"/>
        </w:rPr>
        <w:t>и защиты Родины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>») и предусматривает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двух учебных предметов на углубленном уровне – Литература, Математика.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выполнение обучающимися индивидуального(ых) проекта(ов).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6B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иной.</w:t>
      </w:r>
      <w:r w:rsidRPr="006B66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 выполняется обучающимся в течение одного года (в 10 классе).</w:t>
      </w:r>
    </w:p>
    <w:p w:rsidR="006B667E" w:rsidRPr="006B667E" w:rsidRDefault="00F779B3" w:rsidP="006B667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2004</w:t>
      </w:r>
      <w:r w:rsidR="006B667E" w:rsidRPr="006B667E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B667E" w:rsidRPr="006B667E">
        <w:rPr>
          <w:rFonts w:ascii="Times New Roman" w:eastAsia="Calibri" w:hAnsi="Times New Roman" w:cs="Times New Roman"/>
          <w:sz w:val="24"/>
          <w:szCs w:val="24"/>
        </w:rPr>
        <w:t xml:space="preserve"> учебном году, с учетом мнения обучающихся 10 класса, их родителей (законных представителей) в МБОУ «Карымкарская СОШ» реализуется универсальный профиль обучения</w:t>
      </w:r>
      <w:r w:rsidR="006B667E"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изучением двух учебных предметов на углубленном уровне: предмет «Литература» из предметной области русский язык и литература и предмет «Математика» из предметной области математика и информатика  </w:t>
      </w:r>
    </w:p>
    <w:p w:rsidR="006B667E" w:rsidRPr="006B667E" w:rsidRDefault="006B667E" w:rsidP="006B667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формирования учебного плана профиля в </w:t>
      </w:r>
      <w:r w:rsidRPr="006B667E">
        <w:rPr>
          <w:rFonts w:ascii="Times New Roman" w:eastAsia="Calibri" w:hAnsi="Times New Roman" w:cs="Times New Roman"/>
          <w:sz w:val="24"/>
          <w:szCs w:val="24"/>
        </w:rPr>
        <w:t>МБОУ «Карымкарская СОШ» были проведены следующие мероприятия: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1. В течение 202</w:t>
      </w:r>
      <w:r w:rsidR="00F779B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F779B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проведены два расширенных родительских собрания с участием обучающихся 9,10 классов и педагогов, преподающих в данных классах (протоколы от 14.02.202</w:t>
      </w:r>
      <w:r w:rsidR="00F779B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г №4, от 12.05.202</w:t>
      </w:r>
      <w:r w:rsidR="00F779B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№5 ). Участники образовательного процесса получили полную информацию о реализации ФГОС СОО, особенностях содержания среднего общего образования, формировании учебного плана на 10-11 классы. На первом из собраний проведено анкетирование родителей, обучающихся по выбору профиля обучения. На втором собрании озвучены результаты анализа анкет и определен профиль обучения – универсальный с </w:t>
      </w:r>
      <w:r w:rsidRPr="006B667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двух учебных предметов на углубленном уровне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2. Участники образовательного процесса ознакомлены с перечнем обязательных, общих для всех профилей, предметов на базовом уровне, не менее одного предмета из каждой предметной области. Определено количество часов по каждому предмету</w:t>
      </w:r>
      <w:r w:rsidRPr="006B66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>3. В учебный план включен 1ч в неделю на выполнение индивидуального проекта.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 Подсчитано суммарное число часов, отводимых на изучение учебных предметов, выбранных в пп. 2 и 3. Число часов равно 2312, т.е. находится в диапазоне времени, предусмотренного </w:t>
      </w:r>
      <w:r w:rsidRPr="006B667E">
        <w:rPr>
          <w:rFonts w:ascii="Times New Roman" w:eastAsia="Calibri" w:hAnsi="Times New Roman" w:cs="Times New Roman"/>
          <w:sz w:val="24"/>
          <w:szCs w:val="24"/>
        </w:rPr>
        <w:t>ФГОС СОО</w:t>
      </w:r>
      <w:r w:rsidRPr="006B6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менее 2170 часов, не более 2590 часов). 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7E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</w:t>
      </w:r>
      <w:r w:rsidRPr="006B667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в МБОУ «Карымкарская СОШ» составляет: в 10 классе – 34 недель, в 11 классе – 34 недели.</w:t>
      </w:r>
      <w:r w:rsidRPr="006B66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7E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6B667E" w:rsidRPr="006B667E" w:rsidRDefault="006B667E" w:rsidP="006B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67E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урока </w:t>
      </w:r>
      <w:r w:rsidRPr="006B667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в МБОУ «Карымкарская СОШ» </w:t>
      </w:r>
      <w:r w:rsidRPr="006B667E">
        <w:rPr>
          <w:rFonts w:ascii="Times New Roman" w:eastAsia="Calibri" w:hAnsi="Times New Roman" w:cs="Times New Roman"/>
          <w:sz w:val="24"/>
          <w:szCs w:val="24"/>
        </w:rPr>
        <w:t>составляет 40 минут.</w:t>
      </w: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7E" w:rsidRDefault="006B667E" w:rsidP="006B667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215" w:rsidRPr="00DB1215" w:rsidRDefault="00DB1215" w:rsidP="006B667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Годовой учебный  </w:t>
      </w:r>
      <w:r w:rsidRPr="00DB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(годовой/недельный) универсального профиля</w:t>
      </w:r>
    </w:p>
    <w:p w:rsidR="00DB1215" w:rsidRPr="00DB1215" w:rsidRDefault="00DB1215" w:rsidP="00DB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«Карымкарская СОШ»  на 202</w:t>
      </w:r>
      <w:r w:rsidR="00F77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77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3" w:name="_GoBack"/>
      <w:bookmarkEnd w:id="3"/>
      <w:r w:rsidRPr="00DB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DB1215" w:rsidRPr="00DB1215" w:rsidRDefault="00DB1215" w:rsidP="00DB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ФОП среднего общего образования)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891"/>
        <w:gridCol w:w="1095"/>
        <w:gridCol w:w="708"/>
        <w:gridCol w:w="710"/>
        <w:gridCol w:w="708"/>
        <w:gridCol w:w="957"/>
      </w:tblGrid>
      <w:tr w:rsidR="00DB1215" w:rsidRPr="00DB1215" w:rsidTr="00A54F30">
        <w:trPr>
          <w:trHeight w:val="733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предмет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за 2 года обучения</w:t>
            </w:r>
          </w:p>
        </w:tc>
        <w:tc>
          <w:tcPr>
            <w:tcW w:w="707" w:type="pct"/>
            <w:gridSpan w:val="2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10 кл</w:t>
            </w:r>
          </w:p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(34 учеб. недель)</w:t>
            </w:r>
          </w:p>
        </w:tc>
        <w:tc>
          <w:tcPr>
            <w:tcW w:w="830" w:type="pct"/>
            <w:gridSpan w:val="2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11 кл</w:t>
            </w:r>
          </w:p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(34 учеб. нед.)</w:t>
            </w:r>
          </w:p>
        </w:tc>
      </w:tr>
      <w:tr w:rsidR="00DB1215" w:rsidRPr="00DB1215" w:rsidTr="00A54F30">
        <w:trPr>
          <w:trHeight w:val="465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Кол-во час. в нед.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Кол-во час. в год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Кол-во час. в нед.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Кол-во час. в год</w:t>
            </w:r>
          </w:p>
        </w:tc>
      </w:tr>
      <w:tr w:rsidR="00DB1215" w:rsidRPr="00DB1215" w:rsidTr="00A54F30">
        <w:trPr>
          <w:trHeight w:val="276"/>
        </w:trPr>
        <w:tc>
          <w:tcPr>
            <w:tcW w:w="5000" w:type="pct"/>
            <w:gridSpan w:val="8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</w:tr>
      <w:tr w:rsidR="00DB1215" w:rsidRPr="00DB1215" w:rsidTr="00A54F30">
        <w:trPr>
          <w:trHeight w:val="340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DB1215" w:rsidRPr="00DB1215" w:rsidTr="00A54F30">
        <w:trPr>
          <w:trHeight w:val="229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340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272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DB1215" w:rsidRPr="00DB1215" w:rsidTr="00A54F30">
        <w:trPr>
          <w:trHeight w:val="297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72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B1215" w:rsidRPr="00DB1215" w:rsidTr="00A54F30">
        <w:trPr>
          <w:trHeight w:val="272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72"/>
        </w:trPr>
        <w:tc>
          <w:tcPr>
            <w:tcW w:w="1201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215" w:rsidRPr="00DB1215" w:rsidTr="00A54F30">
        <w:trPr>
          <w:trHeight w:val="272"/>
        </w:trPr>
        <w:tc>
          <w:tcPr>
            <w:tcW w:w="2917" w:type="pct"/>
            <w:gridSpan w:val="3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в обязательной части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2210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1122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1088</w:t>
            </w:r>
          </w:p>
        </w:tc>
      </w:tr>
      <w:tr w:rsidR="00DB1215" w:rsidRPr="00DB1215" w:rsidTr="00A54F30">
        <w:trPr>
          <w:trHeight w:val="272"/>
        </w:trPr>
        <w:tc>
          <w:tcPr>
            <w:tcW w:w="5000" w:type="pct"/>
            <w:gridSpan w:val="8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B1215" w:rsidRPr="00DB1215" w:rsidTr="00A54F30">
        <w:trPr>
          <w:trHeight w:val="272"/>
        </w:trPr>
        <w:tc>
          <w:tcPr>
            <w:tcW w:w="1201" w:type="pct"/>
            <w:vMerge w:val="restar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 xml:space="preserve">Курсы по выбору (элективные курсы) </w:t>
            </w: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Проблемные вопросы общей биологии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FA47F2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3" w:type="pct"/>
          </w:tcPr>
          <w:p w:rsidR="00DB1215" w:rsidRPr="00DB1215" w:rsidRDefault="00FA47F2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FA47F2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FA47F2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FA47F2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72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Трудные задачи органической химии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215" w:rsidRPr="00DB1215" w:rsidTr="00A54F30">
        <w:trPr>
          <w:trHeight w:val="272"/>
        </w:trPr>
        <w:tc>
          <w:tcPr>
            <w:tcW w:w="1201" w:type="pct"/>
            <w:vMerge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Методы решения физических задач</w:t>
            </w:r>
          </w:p>
        </w:tc>
        <w:tc>
          <w:tcPr>
            <w:tcW w:w="444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FA47F2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B1215" w:rsidRPr="00DB1215" w:rsidTr="00A54F30">
        <w:trPr>
          <w:trHeight w:val="272"/>
        </w:trPr>
        <w:tc>
          <w:tcPr>
            <w:tcW w:w="2917" w:type="pct"/>
            <w:gridSpan w:val="3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в части, формируемой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</w:tr>
      <w:tr w:rsidR="00DB1215" w:rsidRPr="00DB1215" w:rsidTr="00A54F30">
        <w:trPr>
          <w:trHeight w:val="264"/>
        </w:trPr>
        <w:tc>
          <w:tcPr>
            <w:tcW w:w="2917" w:type="pct"/>
            <w:gridSpan w:val="3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УП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2312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1156</w:t>
            </w: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1156</w:t>
            </w:r>
          </w:p>
        </w:tc>
      </w:tr>
      <w:tr w:rsidR="00DB1215" w:rsidRPr="00DB1215" w:rsidTr="00A54F30">
        <w:trPr>
          <w:trHeight w:val="264"/>
        </w:trPr>
        <w:tc>
          <w:tcPr>
            <w:tcW w:w="2917" w:type="pct"/>
            <w:gridSpan w:val="3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допустимая предельная нагрузка в соответствии с действующими санитарными правилами и нормами</w:t>
            </w:r>
          </w:p>
        </w:tc>
        <w:tc>
          <w:tcPr>
            <w:tcW w:w="546" w:type="pct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54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3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477" w:type="pct"/>
          </w:tcPr>
          <w:p w:rsidR="00DB1215" w:rsidRPr="00DB1215" w:rsidRDefault="00DB1215" w:rsidP="00DB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1215" w:rsidRPr="00DB1215" w:rsidTr="00A54F30">
        <w:trPr>
          <w:trHeight w:val="264"/>
        </w:trPr>
        <w:tc>
          <w:tcPr>
            <w:tcW w:w="2917" w:type="pct"/>
            <w:gridSpan w:val="3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допустимая предельная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2083" w:type="pct"/>
            <w:gridSpan w:val="5"/>
            <w:shd w:val="clear" w:color="auto" w:fill="auto"/>
          </w:tcPr>
          <w:p w:rsidR="00DB1215" w:rsidRPr="00DB1215" w:rsidRDefault="00DB1215" w:rsidP="00DB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215">
              <w:rPr>
                <w:rFonts w:ascii="Times New Roman" w:eastAsia="Times New Roman" w:hAnsi="Times New Roman" w:cs="Times New Roman"/>
                <w:b/>
                <w:lang w:eastAsia="ru-RU"/>
              </w:rPr>
              <w:t>2312</w:t>
            </w:r>
          </w:p>
        </w:tc>
      </w:tr>
    </w:tbl>
    <w:p w:rsidR="006B667E" w:rsidRDefault="006B667E" w:rsidP="00DB121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67E" w:rsidRDefault="006B667E" w:rsidP="00DB121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67E" w:rsidRDefault="006B667E" w:rsidP="00DB121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1215" w:rsidRPr="00DB1215" w:rsidRDefault="00DB1215" w:rsidP="00DB121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21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Формы промежуточной аттестации по предметам учебного плана</w:t>
      </w:r>
    </w:p>
    <w:p w:rsidR="00DB1215" w:rsidRPr="00DB1215" w:rsidRDefault="00DB1215" w:rsidP="00DB12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215"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общего образования</w:t>
      </w:r>
    </w:p>
    <w:p w:rsidR="00DB1215" w:rsidRPr="00DB1215" w:rsidRDefault="00DB1215" w:rsidP="00DB1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5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ст.58 Федерального закона «Об образовании в Российской Федерации» от 29.12.2012 г № 273-ФЗ, Положением «О формах, периодичности и порядке текущего контроля успеваемости и промежуточной аттестации обучающихся  по основным общеобразовательным программам </w:t>
      </w:r>
      <w:r w:rsidRPr="00DB1215">
        <w:rPr>
          <w:rFonts w:ascii="Times New Roman" w:eastAsia="Calibri" w:hAnsi="Times New Roman" w:cs="Times New Roman"/>
          <w:iCs/>
          <w:color w:val="000000"/>
          <w:sz w:val="24"/>
          <w:szCs w:val="24"/>
          <w:lang w:bidi="ru-RU"/>
        </w:rPr>
        <w:t>МБОУ «Карымкарская СОШ»</w:t>
      </w:r>
      <w:r w:rsidRPr="00DB1215">
        <w:rPr>
          <w:rFonts w:ascii="Times New Roman" w:eastAsia="Calibri" w:hAnsi="Times New Roman" w:cs="Times New Roman"/>
          <w:sz w:val="24"/>
          <w:szCs w:val="24"/>
        </w:rPr>
        <w:t>, освоение основной образовательной программы среднего общего образования сопровождается промежуточной аттестацией обучающихся.</w:t>
      </w:r>
    </w:p>
    <w:p w:rsidR="00DB1215" w:rsidRPr="00DB1215" w:rsidRDefault="00DB1215" w:rsidP="00DB1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5">
        <w:rPr>
          <w:rFonts w:ascii="Times New Roman" w:eastAsia="Calibri" w:hAnsi="Times New Roman" w:cs="Times New Roman"/>
          <w:sz w:val="24"/>
          <w:szCs w:val="24"/>
        </w:rPr>
        <w:t>Промежуточная аттестация обучающихся 10-11 классов проходит в конце 2 полугодия в соответствии с календарно-тематическим планированием учителя. Конкретные сроки проведения промежуточной аттестации утверждаются ежегодно приказом руководителя.</w:t>
      </w:r>
    </w:p>
    <w:p w:rsidR="00DB1215" w:rsidRPr="00DB1215" w:rsidRDefault="00DB1215" w:rsidP="00DB1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5">
        <w:rPr>
          <w:rFonts w:ascii="Times New Roman" w:eastAsia="Calibri" w:hAnsi="Times New Roman" w:cs="Times New Roman"/>
          <w:sz w:val="24"/>
          <w:szCs w:val="24"/>
        </w:rPr>
        <w:t>Формами проведения промежуточной аттестации обучающихся 10-11 классов являются итоговые проверочные работы.</w:t>
      </w:r>
    </w:p>
    <w:tbl>
      <w:tblPr>
        <w:tblpPr w:leftFromText="180" w:rightFromText="180" w:vertAnchor="text" w:horzAnchor="margin" w:tblpXSpec="center" w:tblpY="184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864"/>
        <w:gridCol w:w="1799"/>
      </w:tblGrid>
      <w:tr w:rsidR="00DB1215" w:rsidRPr="00DB1215" w:rsidTr="002F56AD">
        <w:trPr>
          <w:trHeight w:val="359"/>
        </w:trPr>
        <w:tc>
          <w:tcPr>
            <w:tcW w:w="1956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DB1215" w:rsidRPr="00DB1215" w:rsidTr="002F56AD">
        <w:trPr>
          <w:trHeight w:val="318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7" w:type="pct"/>
          </w:tcPr>
          <w:p w:rsidR="00DB1215" w:rsidRPr="00DB1215" w:rsidRDefault="006B667E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</w:tr>
      <w:tr w:rsidR="00DB1215" w:rsidRPr="00DB1215" w:rsidTr="002F56AD">
        <w:trPr>
          <w:trHeight w:val="298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6B667E">
        <w:trPr>
          <w:trHeight w:val="355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B667E" w:rsidRPr="00DB1215" w:rsidTr="006B667E">
        <w:trPr>
          <w:trHeight w:val="349"/>
        </w:trPr>
        <w:tc>
          <w:tcPr>
            <w:tcW w:w="1956" w:type="pct"/>
          </w:tcPr>
          <w:p w:rsidR="006B667E" w:rsidRPr="00DB1215" w:rsidRDefault="006B667E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7" w:type="pct"/>
          </w:tcPr>
          <w:p w:rsidR="006B667E" w:rsidRPr="00DB1215" w:rsidRDefault="006B667E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7" w:type="pct"/>
            <w:vMerge w:val="restart"/>
          </w:tcPr>
          <w:p w:rsidR="006B667E" w:rsidRPr="00DB1215" w:rsidRDefault="006B667E" w:rsidP="00163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</w:tr>
      <w:tr w:rsidR="006B667E" w:rsidRPr="00DB1215" w:rsidTr="006B667E">
        <w:trPr>
          <w:trHeight w:val="269"/>
        </w:trPr>
        <w:tc>
          <w:tcPr>
            <w:tcW w:w="1956" w:type="pct"/>
          </w:tcPr>
          <w:p w:rsidR="006B667E" w:rsidRPr="00DB1215" w:rsidRDefault="006B667E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7" w:type="pct"/>
          </w:tcPr>
          <w:p w:rsidR="006B667E" w:rsidRPr="00DB1215" w:rsidRDefault="006B667E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7" w:type="pct"/>
            <w:vMerge/>
          </w:tcPr>
          <w:p w:rsidR="006B667E" w:rsidRPr="00DB1215" w:rsidRDefault="006B667E" w:rsidP="00163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67E" w:rsidRPr="00DB1215" w:rsidTr="006B667E">
        <w:trPr>
          <w:trHeight w:val="415"/>
        </w:trPr>
        <w:tc>
          <w:tcPr>
            <w:tcW w:w="1956" w:type="pct"/>
          </w:tcPr>
          <w:p w:rsidR="006B667E" w:rsidRPr="00DB1215" w:rsidRDefault="006B667E" w:rsidP="006B6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7" w:type="pct"/>
          </w:tcPr>
          <w:p w:rsidR="006B667E" w:rsidRPr="00DB1215" w:rsidRDefault="006B667E" w:rsidP="006B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7" w:type="pct"/>
            <w:vMerge/>
          </w:tcPr>
          <w:p w:rsidR="006B667E" w:rsidRPr="00DB1215" w:rsidRDefault="006B667E" w:rsidP="006B6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15" w:rsidRPr="00DB1215" w:rsidTr="002F56AD">
        <w:trPr>
          <w:trHeight w:val="261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6B667E">
        <w:trPr>
          <w:trHeight w:val="321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269"/>
        </w:trPr>
        <w:tc>
          <w:tcPr>
            <w:tcW w:w="1956" w:type="pct"/>
          </w:tcPr>
          <w:p w:rsidR="00DB1215" w:rsidRPr="00DB1215" w:rsidRDefault="00DB1215" w:rsidP="00DB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554"/>
        </w:trPr>
        <w:tc>
          <w:tcPr>
            <w:tcW w:w="1956" w:type="pct"/>
          </w:tcPr>
          <w:p w:rsidR="00DB1215" w:rsidRPr="00DB1215" w:rsidRDefault="00DB1215" w:rsidP="00DB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упражнений и нормативов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B1215" w:rsidRPr="00DB1215" w:rsidTr="002F56AD">
        <w:trPr>
          <w:trHeight w:val="554"/>
        </w:trPr>
        <w:tc>
          <w:tcPr>
            <w:tcW w:w="1956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77" w:type="pct"/>
          </w:tcPr>
          <w:p w:rsidR="00DB1215" w:rsidRPr="00DB1215" w:rsidRDefault="00DB1215" w:rsidP="00D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67" w:type="pct"/>
          </w:tcPr>
          <w:p w:rsidR="00DB1215" w:rsidRPr="00DB1215" w:rsidRDefault="00DB1215" w:rsidP="00D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1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DB1215" w:rsidRPr="00DB1215" w:rsidRDefault="00DB1215" w:rsidP="00DB12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BD2" w:rsidRDefault="004E4BD2" w:rsidP="004E4BD2">
      <w:pPr>
        <w:widowControl w:val="0"/>
        <w:spacing w:after="0" w:line="413" w:lineRule="exact"/>
        <w:ind w:right="-1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56AD" w:rsidRDefault="002F56AD" w:rsidP="00DB1215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F56AD" w:rsidRDefault="002F56AD" w:rsidP="00DB1215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F56AD" w:rsidRPr="00DB1215" w:rsidRDefault="002F56AD" w:rsidP="00DB1215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2F56AD" w:rsidRPr="00DB1215" w:rsidSect="0088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CF" w:rsidRDefault="000434CF" w:rsidP="00DB1215">
      <w:pPr>
        <w:spacing w:after="0" w:line="240" w:lineRule="auto"/>
      </w:pPr>
      <w:r>
        <w:separator/>
      </w:r>
    </w:p>
  </w:endnote>
  <w:endnote w:type="continuationSeparator" w:id="0">
    <w:p w:rsidR="000434CF" w:rsidRDefault="000434CF" w:rsidP="00DB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CF" w:rsidRDefault="000434CF" w:rsidP="00DB1215">
      <w:pPr>
        <w:spacing w:after="0" w:line="240" w:lineRule="auto"/>
      </w:pPr>
      <w:r>
        <w:separator/>
      </w:r>
    </w:p>
  </w:footnote>
  <w:footnote w:type="continuationSeparator" w:id="0">
    <w:p w:rsidR="000434CF" w:rsidRDefault="000434CF" w:rsidP="00DB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D34"/>
    <w:multiLevelType w:val="multilevel"/>
    <w:tmpl w:val="1406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F1DD4"/>
    <w:multiLevelType w:val="multilevel"/>
    <w:tmpl w:val="1F7415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4D2EA7"/>
    <w:multiLevelType w:val="hybridMultilevel"/>
    <w:tmpl w:val="0D8C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61"/>
    <w:multiLevelType w:val="multilevel"/>
    <w:tmpl w:val="3888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85DAB"/>
    <w:multiLevelType w:val="hybridMultilevel"/>
    <w:tmpl w:val="0D8C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E6A60"/>
    <w:multiLevelType w:val="multilevel"/>
    <w:tmpl w:val="77428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C1"/>
    <w:rsid w:val="000434CF"/>
    <w:rsid w:val="0007630B"/>
    <w:rsid w:val="000F287A"/>
    <w:rsid w:val="00287A17"/>
    <w:rsid w:val="002D7EA6"/>
    <w:rsid w:val="002F56AD"/>
    <w:rsid w:val="00313EE5"/>
    <w:rsid w:val="003C12EF"/>
    <w:rsid w:val="0043780B"/>
    <w:rsid w:val="00487E4A"/>
    <w:rsid w:val="004E4BD2"/>
    <w:rsid w:val="006A3CC1"/>
    <w:rsid w:val="006B667E"/>
    <w:rsid w:val="007C4E60"/>
    <w:rsid w:val="007D17CC"/>
    <w:rsid w:val="00877825"/>
    <w:rsid w:val="00885E45"/>
    <w:rsid w:val="008861A6"/>
    <w:rsid w:val="00926836"/>
    <w:rsid w:val="009306B7"/>
    <w:rsid w:val="00AD6D1E"/>
    <w:rsid w:val="00CB4962"/>
    <w:rsid w:val="00DB1215"/>
    <w:rsid w:val="00EB0E04"/>
    <w:rsid w:val="00F34E49"/>
    <w:rsid w:val="00F779B3"/>
    <w:rsid w:val="00FA47F2"/>
    <w:rsid w:val="00FB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D2CB3-C87B-4E35-9017-B731B3A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12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1215"/>
    <w:rPr>
      <w:sz w:val="20"/>
      <w:szCs w:val="20"/>
    </w:rPr>
  </w:style>
  <w:style w:type="character" w:styleId="a5">
    <w:name w:val="footnote reference"/>
    <w:unhideWhenUsed/>
    <w:rsid w:val="00DB1215"/>
    <w:rPr>
      <w:vertAlign w:val="superscript"/>
    </w:rPr>
  </w:style>
  <w:style w:type="paragraph" w:styleId="a6">
    <w:name w:val="List Paragraph"/>
    <w:basedOn w:val="a"/>
    <w:uiPriority w:val="34"/>
    <w:qFormat/>
    <w:rsid w:val="007D17CC"/>
    <w:pPr>
      <w:ind w:left="720"/>
      <w:contextualSpacing/>
    </w:pPr>
  </w:style>
  <w:style w:type="character" w:customStyle="1" w:styleId="2">
    <w:name w:val="Основной текст (2)"/>
    <w:basedOn w:val="a0"/>
    <w:rsid w:val="0088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886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F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6AD"/>
    <w:rPr>
      <w:rFonts w:ascii="Segoe UI" w:hAnsi="Segoe UI" w:cs="Segoe UI"/>
      <w:sz w:val="18"/>
      <w:szCs w:val="18"/>
    </w:rPr>
  </w:style>
  <w:style w:type="character" w:customStyle="1" w:styleId="a9">
    <w:name w:val="Подпись к таблице_"/>
    <w:basedOn w:val="a0"/>
    <w:link w:val="aa"/>
    <w:rsid w:val="002F56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2F56AD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ЕГЭ1</dc:creator>
  <cp:keywords/>
  <dc:description/>
  <cp:lastModifiedBy>ПК ЕГЭ1</cp:lastModifiedBy>
  <cp:revision>2</cp:revision>
  <dcterms:created xsi:type="dcterms:W3CDTF">2025-04-01T09:06:00Z</dcterms:created>
  <dcterms:modified xsi:type="dcterms:W3CDTF">2025-04-01T09:06:00Z</dcterms:modified>
</cp:coreProperties>
</file>