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AA" w:rsidRPr="000A42AA" w:rsidRDefault="000A42AA" w:rsidP="000A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0A42AA" w:rsidRPr="000A42AA" w:rsidRDefault="000A42AA" w:rsidP="000A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«Карымкарская  средняя общеобразовательная школа»</w:t>
      </w:r>
    </w:p>
    <w:p w:rsidR="000A42AA" w:rsidRPr="000A42AA" w:rsidRDefault="000A42AA" w:rsidP="000A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(МБОУ </w:t>
      </w:r>
      <w:r w:rsidRPr="000A42AA">
        <w:rPr>
          <w:rFonts w:ascii="Times New Roman" w:eastAsia="Calibri" w:hAnsi="Times New Roman" w:cs="Times New Roman"/>
          <w:b/>
          <w:sz w:val="24"/>
          <w:lang w:eastAsia="ru-RU"/>
        </w:rPr>
        <w:t>«Карымкарская  СОШ»</w:t>
      </w:r>
      <w:r w:rsidRPr="000A4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1005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5025"/>
      </w:tblGrid>
      <w:tr w:rsidR="000A42AA" w:rsidRPr="000A42AA" w:rsidTr="005A1776">
        <w:tc>
          <w:tcPr>
            <w:tcW w:w="49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A42AA" w:rsidRPr="000A42AA" w:rsidRDefault="000A42AA" w:rsidP="000A4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2AA" w:rsidRPr="000A42AA" w:rsidRDefault="000A42AA" w:rsidP="000A4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0A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Педагогическим советом </w:t>
            </w:r>
          </w:p>
          <w:p w:rsidR="000A42AA" w:rsidRPr="000A42AA" w:rsidRDefault="000A42AA" w:rsidP="000A4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 </w:t>
            </w:r>
            <w:r w:rsidRPr="000A42AA">
              <w:rPr>
                <w:rFonts w:ascii="Times New Roman" w:eastAsia="Calibri" w:hAnsi="Times New Roman" w:cs="Times New Roman"/>
                <w:sz w:val="24"/>
                <w:lang w:eastAsia="ru-RU"/>
              </w:rPr>
              <w:t>«Карымкарская  СОШ»</w:t>
            </w:r>
          </w:p>
          <w:p w:rsidR="000A42AA" w:rsidRPr="000A42AA" w:rsidRDefault="000A42AA" w:rsidP="000A4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от </w:t>
            </w:r>
            <w:r w:rsidRPr="000A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A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0A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A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A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A42AA" w:rsidRPr="000A42AA" w:rsidRDefault="000A42AA" w:rsidP="000A4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2AA" w:rsidRPr="000A42AA" w:rsidRDefault="000A42AA" w:rsidP="000A42AA">
            <w:pPr>
              <w:spacing w:after="0" w:line="240" w:lineRule="auto"/>
              <w:ind w:right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0A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приказом </w:t>
            </w:r>
            <w:r w:rsidRPr="000A42AA">
              <w:rPr>
                <w:rFonts w:ascii="Times New Roman" w:eastAsia="Calibri" w:hAnsi="Times New Roman" w:cs="Times New Roman"/>
                <w:sz w:val="24"/>
                <w:lang w:eastAsia="ru-RU"/>
              </w:rPr>
              <w:t>МБОУ «Карымкарская СОШ»</w:t>
            </w:r>
            <w:r w:rsidRPr="000A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A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0A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A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</w:tbl>
    <w:p w:rsidR="000A42AA" w:rsidRDefault="000A42AA" w:rsidP="002420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0A42AA" w:rsidRDefault="000A42AA" w:rsidP="002420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0A42AA" w:rsidRDefault="000A42AA" w:rsidP="002420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0A42AA" w:rsidRDefault="000A42AA" w:rsidP="002420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24207F" w:rsidRPr="0024207F" w:rsidRDefault="0024207F" w:rsidP="002420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4207F">
        <w:rPr>
          <w:rFonts w:ascii="Times New Roman" w:eastAsia="Times New Roman" w:hAnsi="Times New Roman" w:cs="Times New Roman"/>
          <w:b/>
          <w:lang w:eastAsia="ru-RU"/>
        </w:rPr>
        <w:t xml:space="preserve">ПОЛОЖЕНИЕ </w:t>
      </w:r>
    </w:p>
    <w:p w:rsidR="0024207F" w:rsidRPr="0024207F" w:rsidRDefault="0024207F" w:rsidP="00242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24207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о системе (целевой модели) наставничества педагогических работников в </w:t>
      </w:r>
      <w:r w:rsidR="001E7A9D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МБОУ «Карымкарская СОШ»</w:t>
      </w:r>
    </w:p>
    <w:p w:rsidR="0024207F" w:rsidRPr="0024207F" w:rsidRDefault="0024207F" w:rsidP="0024207F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4207F">
        <w:rPr>
          <w:rFonts w:ascii="Times New Roman" w:eastAsia="Times New Roman" w:hAnsi="Times New Roman" w:cs="Times New Roman"/>
          <w:lang w:eastAsia="ru-RU"/>
        </w:rPr>
        <w:br/>
      </w:r>
      <w:r w:rsidRPr="0024207F">
        <w:rPr>
          <w:rFonts w:ascii="Times New Roman" w:eastAsia="Times New Roman" w:hAnsi="Times New Roman" w:cs="Times New Roman"/>
          <w:shd w:val="clear" w:color="auto" w:fill="FFFFFF"/>
          <w:lang w:eastAsia="ru-RU"/>
        </w:rPr>
        <w:t>1. ОБЩИЕ ПОЛОЖЕНИЯ</w:t>
      </w:r>
    </w:p>
    <w:p w:rsidR="0024207F" w:rsidRPr="0024207F" w:rsidRDefault="0024207F" w:rsidP="002420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4207F" w:rsidRPr="0024207F" w:rsidRDefault="0024207F" w:rsidP="000A42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lang w:eastAsia="ru-RU"/>
        </w:rPr>
        <w:t xml:space="preserve">1.1.Настоящее Положение о системе (целевой модели) наставничества педагогических работников в МБОУ «Карымкарская СОШ» (далее – </w:t>
      </w:r>
      <w:r w:rsidR="00775947">
        <w:rPr>
          <w:rFonts w:ascii="Times New Roman" w:eastAsia="Times New Roman" w:hAnsi="Times New Roman" w:cs="Times New Roman"/>
          <w:lang w:eastAsia="ru-RU"/>
        </w:rPr>
        <w:t>Школа</w:t>
      </w:r>
      <w:r w:rsidRPr="0024207F">
        <w:rPr>
          <w:rFonts w:ascii="Times New Roman" w:eastAsia="Times New Roman" w:hAnsi="Times New Roman" w:cs="Times New Roman"/>
          <w:lang w:eastAsia="ru-RU"/>
        </w:rPr>
        <w:t>) определяет цели, задачи, методологические основания, понятия, единые требования к условиям и ресурсам, правовой статус наставничества и наставников, организационно-педагогические, методические и технологические механизмы реализации системы наставничества педагогических работников в образовательной организации, ожидаемые результаты.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lang w:eastAsia="ru-RU"/>
        </w:rPr>
        <w:t xml:space="preserve">1.2. Положение разработано на основе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 (Письмо Общероссийского Профсоюза образования № 657 от 21.12.2021 и Министерства просвещения Российской Федерации № АЗ-1128/08 от 21.12.2021), в рамках реализации паспорта федерального проекта «Современная школа» национального проекта «Образование» в соответствии с: </w:t>
      </w:r>
      <w:r w:rsidRPr="0024207F">
        <w:rPr>
          <w:rFonts w:ascii="Times New Roman" w:eastAsia="Times New Roman" w:hAnsi="Times New Roman" w:cs="Times New Roman"/>
          <w:lang w:val="x-none" w:eastAsia="ru-RU"/>
        </w:rPr>
        <w:t>Указом Президента Российской Федерации от 21 июля 2020 года № 474 «О национальных целях развития Российской Федерации на период до 2030 года»;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 Федеральным закон от 29 декабря 2012 года № 273-ФЗ «Об образовании в Российской Федерации»</w:t>
      </w:r>
      <w:r w:rsidRPr="0024207F">
        <w:rPr>
          <w:rFonts w:ascii="Times New Roman" w:eastAsia="Times New Roman" w:hAnsi="Times New Roman" w:cs="Times New Roman"/>
          <w:lang w:eastAsia="ru-RU"/>
        </w:rPr>
        <w:t xml:space="preserve">; Распоряжением Правительства Российской Федерацииот 31 декабря 2019 года № 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роста»; Распоряжением Министерства просвещения Российской Федерации от 25 декабря 2019 года № Р-145 «Об утверждении методологии (целевой модели) наставничества 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 Распоряжением Министерства просвещения Российской Федерации от 16 декабря 2020 года № Р-174 «Об утверждении Концепции создания единой федеральной системы научно-методического сопровождения педагогических работников и управленческих кадров»; Письмом Общероссийского Профсоюза образования № НТ-944/08 от 11 июля 2016 года, и Министерства образования и науки Российской Федерации № 326 от 11 июля 2016 года «О мерах комплексной поддержки молодых педагогов»; Приказом Департамента образования и молодежной политики Ханты-Мансийского автономного округа – Югры от 9 февраля 2021 года № 164 «Об утверждении Концепции развития системы обеспечения  и сопровождения профессионального развития педагогических и руководящих работников образовательных организаций Ханты-Мансийского автономного округа – Югры и регионального плана мероприятий («дорожная карта») по ее реализации на 2021-2024 гг.»; приказом Департамента образования и науки Ханты-Мансийского автономного округа – Югры от 25.03.2022 «О внедрении и реализации системы (целевой модели) наставничества педагогических работников в образовательных организациях Ханты-Мансийского автономного округа – Югры», приказом Управления образования и молодежной политики администрации Октябрьского района </w:t>
      </w:r>
      <w:r w:rsidRPr="0024207F">
        <w:rPr>
          <w:rFonts w:ascii="Times New Roman" w:eastAsia="Times New Roman" w:hAnsi="Times New Roman" w:cs="Times New Roman"/>
          <w:lang w:eastAsia="ru-RU"/>
        </w:rPr>
        <w:lastRenderedPageBreak/>
        <w:t>от 30.03.2022  263-од «О внедрении и реализации системы (целевой модели) наставничества педагогических работников в образовательных организациях Октябрьского района».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lang w:eastAsia="ru-RU"/>
        </w:rPr>
        <w:t xml:space="preserve"> 1.3.  Основные понятия, используемые в Положении:</w:t>
      </w:r>
    </w:p>
    <w:p w:rsidR="0024207F" w:rsidRPr="0024207F" w:rsidRDefault="0024207F" w:rsidP="000A42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24207F">
        <w:rPr>
          <w:rFonts w:ascii="Times New Roman" w:eastAsia="Times New Roman" w:hAnsi="Times New Roman" w:cs="Times New Roman"/>
          <w:b/>
          <w:bCs/>
          <w:lang w:eastAsia="ru-RU"/>
        </w:rPr>
        <w:t xml:space="preserve">Наставничество </w:t>
      </w:r>
      <w:r w:rsidRPr="0024207F">
        <w:rPr>
          <w:rFonts w:ascii="Times New Roman" w:eastAsia="Times New Roman" w:hAnsi="Times New Roman" w:cs="Times New Roman"/>
          <w:bCs/>
          <w:lang w:eastAsia="ru-RU"/>
        </w:rPr>
        <w:t>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  <w:r w:rsidRPr="0024207F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24207F" w:rsidRPr="0024207F" w:rsidRDefault="0024207F" w:rsidP="000A42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24207F">
        <w:rPr>
          <w:rFonts w:ascii="Times New Roman" w:eastAsia="Times New Roman" w:hAnsi="Times New Roman" w:cs="Times New Roman"/>
          <w:b/>
          <w:bCs/>
          <w:lang w:eastAsia="ru-RU"/>
        </w:rPr>
        <w:t>Форма наставничества</w:t>
      </w:r>
      <w:r w:rsidRPr="0024207F">
        <w:rPr>
          <w:rFonts w:ascii="Times New Roman" w:eastAsia="Times New Roman" w:hAnsi="Times New Roman" w:cs="Times New Roman"/>
          <w:bCs/>
          <w:lang w:eastAsia="ru-RU"/>
        </w:rPr>
        <w:t xml:space="preserve">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24207F">
        <w:rPr>
          <w:rFonts w:ascii="Times New Roman" w:eastAsia="Times New Roman" w:hAnsi="Times New Roman" w:cs="Times New Roman"/>
          <w:b/>
          <w:bCs/>
          <w:lang w:eastAsia="ru-RU"/>
        </w:rPr>
        <w:t xml:space="preserve">Педагогические работники – </w:t>
      </w:r>
      <w:r w:rsidRPr="0024207F">
        <w:rPr>
          <w:rFonts w:ascii="Times New Roman" w:eastAsia="Times New Roman" w:hAnsi="Times New Roman" w:cs="Times New Roman"/>
          <w:bCs/>
          <w:lang w:eastAsia="ru-RU"/>
        </w:rPr>
        <w:t xml:space="preserve">работники образовательных организаций, перечисленные в постановлении Правительства Российской Федерации от 21 февраля 2022 года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</w:t>
      </w:r>
    </w:p>
    <w:p w:rsidR="0024207F" w:rsidRPr="0024207F" w:rsidRDefault="0024207F" w:rsidP="000A42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24207F">
        <w:rPr>
          <w:rFonts w:ascii="Times New Roman" w:eastAsia="Times New Roman" w:hAnsi="Times New Roman" w:cs="Times New Roman"/>
          <w:b/>
          <w:bCs/>
          <w:lang w:eastAsia="ru-RU"/>
        </w:rPr>
        <w:t>Наставник</w:t>
      </w:r>
      <w:r w:rsidRPr="0024207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4207F">
        <w:rPr>
          <w:rFonts w:ascii="Times New Roman" w:eastAsia="Times New Roman" w:hAnsi="Times New Roman" w:cs="Times New Roman"/>
          <w:b/>
          <w:bCs/>
          <w:lang w:eastAsia="ru-RU"/>
        </w:rPr>
        <w:t xml:space="preserve">– </w:t>
      </w:r>
      <w:r w:rsidRPr="0024207F">
        <w:rPr>
          <w:rFonts w:ascii="Times New Roman" w:eastAsia="Times New Roman" w:hAnsi="Times New Roman" w:cs="Times New Roman"/>
          <w:bCs/>
          <w:lang w:eastAsia="ru-RU"/>
        </w:rPr>
        <w:t>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b/>
          <w:lang w:eastAsia="ru-RU"/>
        </w:rPr>
        <w:t xml:space="preserve">Наставляемый </w:t>
      </w:r>
      <w:r w:rsidRPr="0024207F">
        <w:rPr>
          <w:rFonts w:ascii="Times New Roman" w:eastAsia="Times New Roman" w:hAnsi="Times New Roman" w:cs="Times New Roman"/>
          <w:lang w:eastAsia="ru-RU"/>
        </w:rPr>
        <w:t>– участник системы наставничества (персонализированной программы наставничества),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lang w:eastAsia="ru-RU"/>
        </w:rPr>
        <w:t xml:space="preserve">Наставляемый является активным субъектом собственного непрерывного личностного и профессионального роста, который формулирует образовательный заказ системе повышения квалификации и институту наставничества на основе осмысления собственных образовательных запросов, профессиональных затруднений и желаемого образа самого себя как профессионала: </w:t>
      </w:r>
    </w:p>
    <w:p w:rsidR="0024207F" w:rsidRPr="0024207F" w:rsidRDefault="0024207F" w:rsidP="000A42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i/>
          <w:lang w:eastAsia="ru-RU"/>
        </w:rPr>
        <w:t>-молодой педагог</w:t>
      </w:r>
      <w:r w:rsidRPr="0024207F">
        <w:rPr>
          <w:rFonts w:ascii="Times New Roman" w:eastAsia="Times New Roman" w:hAnsi="Times New Roman" w:cs="Times New Roman"/>
          <w:lang w:eastAsia="ru-RU"/>
        </w:rPr>
        <w:t xml:space="preserve">, только пришедший в профессию; </w:t>
      </w:r>
    </w:p>
    <w:p w:rsidR="0024207F" w:rsidRPr="0024207F" w:rsidRDefault="0024207F" w:rsidP="000A42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i/>
          <w:lang w:eastAsia="ru-RU"/>
        </w:rPr>
        <w:t xml:space="preserve">-опытный педагог, испытывающий потребность </w:t>
      </w:r>
      <w:r w:rsidRPr="0024207F">
        <w:rPr>
          <w:rFonts w:ascii="Times New Roman" w:eastAsia="Times New Roman" w:hAnsi="Times New Roman" w:cs="Times New Roman"/>
          <w:lang w:eastAsia="ru-RU"/>
        </w:rPr>
        <w:t xml:space="preserve">в освоении новой технологии или приобретении новых навыков; </w:t>
      </w:r>
    </w:p>
    <w:p w:rsidR="0024207F" w:rsidRPr="0024207F" w:rsidRDefault="0024207F" w:rsidP="000A42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i/>
          <w:lang w:eastAsia="ru-RU"/>
        </w:rPr>
        <w:t>-новый педагог в коллективе</w:t>
      </w:r>
      <w:r w:rsidRPr="0024207F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24207F" w:rsidRPr="0024207F" w:rsidRDefault="0024207F" w:rsidP="000A42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lang w:eastAsia="ru-RU"/>
        </w:rPr>
        <w:t xml:space="preserve">-педагог, имеющий </w:t>
      </w:r>
      <w:r w:rsidRPr="0024207F">
        <w:rPr>
          <w:rFonts w:ascii="Times New Roman" w:eastAsia="Times New Roman" w:hAnsi="Times New Roman" w:cs="Times New Roman"/>
          <w:i/>
          <w:lang w:eastAsia="ru-RU"/>
        </w:rPr>
        <w:t>непедагогическое профильное</w:t>
      </w:r>
      <w:r w:rsidRPr="0024207F">
        <w:rPr>
          <w:rFonts w:ascii="Times New Roman" w:eastAsia="Times New Roman" w:hAnsi="Times New Roman" w:cs="Times New Roman"/>
          <w:lang w:eastAsia="ru-RU"/>
        </w:rPr>
        <w:t xml:space="preserve"> образование.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24207F">
        <w:rPr>
          <w:rFonts w:ascii="Times New Roman" w:eastAsia="Times New Roman" w:hAnsi="Times New Roman" w:cs="Times New Roman"/>
          <w:b/>
          <w:bCs/>
          <w:lang w:eastAsia="ru-RU"/>
        </w:rPr>
        <w:t>Куратор</w:t>
      </w:r>
      <w:r w:rsidRPr="0024207F">
        <w:rPr>
          <w:rFonts w:ascii="Times New Roman" w:eastAsia="Times New Roman" w:hAnsi="Times New Roman" w:cs="Times New Roman"/>
          <w:bCs/>
          <w:i/>
          <w:lang w:eastAsia="ru-RU"/>
        </w:rPr>
        <w:t xml:space="preserve"> – </w:t>
      </w:r>
      <w:r w:rsidRPr="0024207F">
        <w:rPr>
          <w:rFonts w:ascii="Times New Roman" w:eastAsia="Times New Roman" w:hAnsi="Times New Roman" w:cs="Times New Roman"/>
          <w:bCs/>
          <w:lang w:eastAsia="ru-RU"/>
        </w:rPr>
        <w:t>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 программ.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24207F">
        <w:rPr>
          <w:rFonts w:ascii="Times New Roman" w:eastAsia="Times New Roman" w:hAnsi="Times New Roman" w:cs="Times New Roman"/>
          <w:b/>
          <w:bCs/>
          <w:lang w:eastAsia="ru-RU"/>
        </w:rPr>
        <w:t>Персонализированная программа наставничества</w:t>
      </w:r>
      <w:r w:rsidRPr="0024207F">
        <w:rPr>
          <w:rFonts w:ascii="Times New Roman" w:eastAsia="Times New Roman" w:hAnsi="Times New Roman" w:cs="Times New Roman"/>
          <w:bCs/>
          <w:lang w:eastAsia="ru-RU"/>
        </w:rPr>
        <w:t xml:space="preserve">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   профессиональных затруднений наставляемого и на поддержку его сильных сторон.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24207F">
        <w:rPr>
          <w:rFonts w:ascii="Times New Roman" w:eastAsia="Times New Roman" w:hAnsi="Times New Roman" w:cs="Times New Roman"/>
          <w:bCs/>
          <w:lang w:eastAsia="ru-RU"/>
        </w:rPr>
        <w:t xml:space="preserve">1.4.  </w:t>
      </w:r>
      <w:r w:rsidRPr="0024207F">
        <w:rPr>
          <w:rFonts w:ascii="Times New Roman" w:eastAsia="Times New Roman" w:hAnsi="Times New Roman" w:cs="Times New Roman"/>
          <w:bCs/>
          <w:lang w:val="x-none" w:eastAsia="ru-RU"/>
        </w:rPr>
        <w:t>Методологические основы системы (целевой модели) наставничества</w:t>
      </w:r>
      <w:r w:rsidRPr="0024207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24207F">
        <w:rPr>
          <w:rFonts w:ascii="Times New Roman" w:eastAsia="Times New Roman" w:hAnsi="Times New Roman" w:cs="Times New Roman"/>
          <w:b/>
          <w:bCs/>
          <w:lang w:eastAsia="ru-RU"/>
        </w:rPr>
        <w:t xml:space="preserve">Методологической основой </w:t>
      </w:r>
      <w:r w:rsidRPr="0024207F">
        <w:rPr>
          <w:rFonts w:ascii="Times New Roman" w:eastAsia="Times New Roman" w:hAnsi="Times New Roman" w:cs="Times New Roman"/>
          <w:bCs/>
          <w:lang w:eastAsia="ru-RU"/>
        </w:rPr>
        <w:t>системы наставничества является понимание наставничества как:</w:t>
      </w:r>
    </w:p>
    <w:p w:rsidR="0024207F" w:rsidRPr="0024207F" w:rsidRDefault="0024207F" w:rsidP="000A42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24207F">
        <w:rPr>
          <w:rFonts w:ascii="Times New Roman" w:eastAsia="Times New Roman" w:hAnsi="Times New Roman" w:cs="Times New Roman"/>
          <w:b/>
          <w:bCs/>
          <w:lang w:eastAsia="ru-RU"/>
        </w:rPr>
        <w:t xml:space="preserve">социального института, </w:t>
      </w:r>
      <w:r w:rsidRPr="0024207F">
        <w:rPr>
          <w:rFonts w:ascii="Times New Roman" w:eastAsia="Times New Roman" w:hAnsi="Times New Roman" w:cs="Times New Roman"/>
          <w:bCs/>
          <w:lang w:eastAsia="ru-RU"/>
        </w:rPr>
        <w:t>обеспечивающего передачу социально значимого профессионального и личностного опыта, системы смыслов и ценностей новым поколениям педагогических работников;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24207F">
        <w:rPr>
          <w:rFonts w:ascii="Times New Roman" w:eastAsia="Times New Roman" w:hAnsi="Times New Roman" w:cs="Times New Roman"/>
          <w:b/>
          <w:bCs/>
          <w:lang w:eastAsia="ru-RU"/>
        </w:rPr>
        <w:t xml:space="preserve">элемента системы дополнительного профессионального образования </w:t>
      </w:r>
      <w:r w:rsidRPr="0024207F">
        <w:rPr>
          <w:rFonts w:ascii="Times New Roman" w:eastAsia="Times New Roman" w:hAnsi="Times New Roman" w:cs="Times New Roman"/>
          <w:bCs/>
          <w:lang w:eastAsia="ru-RU"/>
        </w:rPr>
        <w:t>(подсистемы последипломного профессионального образования), которая обеспечивает непрерывное профессиональное образование педагогов в различных формах повышения их квалификации;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24207F">
        <w:rPr>
          <w:rFonts w:ascii="Times New Roman" w:eastAsia="Times New Roman" w:hAnsi="Times New Roman" w:cs="Times New Roman"/>
          <w:b/>
          <w:bCs/>
          <w:lang w:eastAsia="ru-RU"/>
        </w:rPr>
        <w:t xml:space="preserve">составной части методической работы </w:t>
      </w:r>
      <w:r w:rsidRPr="0024207F">
        <w:rPr>
          <w:rFonts w:ascii="Times New Roman" w:eastAsia="Times New Roman" w:hAnsi="Times New Roman" w:cs="Times New Roman"/>
          <w:bCs/>
          <w:lang w:eastAsia="ru-RU"/>
        </w:rPr>
        <w:t xml:space="preserve">образовательной организации по совершенствованию педагогического мастерства работников, включающую работу </w:t>
      </w:r>
      <w:r w:rsidRPr="0024207F">
        <w:rPr>
          <w:rFonts w:ascii="Times New Roman" w:eastAsia="Times New Roman" w:hAnsi="Times New Roman" w:cs="Times New Roman"/>
          <w:bCs/>
          <w:i/>
          <w:lang w:eastAsia="ru-RU"/>
        </w:rPr>
        <w:t>с молодыми специалистами</w:t>
      </w:r>
      <w:r w:rsidRPr="0024207F">
        <w:rPr>
          <w:rFonts w:ascii="Times New Roman" w:eastAsia="Times New Roman" w:hAnsi="Times New Roman" w:cs="Times New Roman"/>
          <w:bCs/>
          <w:lang w:eastAsia="ru-RU"/>
        </w:rPr>
        <w:t xml:space="preserve">; деятельность по </w:t>
      </w:r>
      <w:r w:rsidRPr="0024207F">
        <w:rPr>
          <w:rFonts w:ascii="Times New Roman" w:eastAsia="Times New Roman" w:hAnsi="Times New Roman" w:cs="Times New Roman"/>
          <w:bCs/>
          <w:i/>
          <w:lang w:eastAsia="ru-RU"/>
        </w:rPr>
        <w:t>адаптации педагогических кадров в новой организации</w:t>
      </w:r>
      <w:r w:rsidRPr="0024207F">
        <w:rPr>
          <w:rFonts w:ascii="Times New Roman" w:eastAsia="Times New Roman" w:hAnsi="Times New Roman" w:cs="Times New Roman"/>
          <w:bCs/>
          <w:lang w:eastAsia="ru-RU"/>
        </w:rPr>
        <w:t xml:space="preserve">; работу с педагогическими кадрами </w:t>
      </w:r>
      <w:r w:rsidRPr="0024207F">
        <w:rPr>
          <w:rFonts w:ascii="Times New Roman" w:eastAsia="Times New Roman" w:hAnsi="Times New Roman" w:cs="Times New Roman"/>
          <w:bCs/>
          <w:i/>
          <w:lang w:eastAsia="ru-RU"/>
        </w:rPr>
        <w:t>при вхождении в новую должность</w:t>
      </w:r>
      <w:r w:rsidRPr="0024207F">
        <w:rPr>
          <w:rFonts w:ascii="Times New Roman" w:eastAsia="Times New Roman" w:hAnsi="Times New Roman" w:cs="Times New Roman"/>
          <w:bCs/>
          <w:lang w:eastAsia="ru-RU"/>
        </w:rPr>
        <w:t xml:space="preserve">; организацию работы с кадрами </w:t>
      </w:r>
      <w:r w:rsidRPr="0024207F">
        <w:rPr>
          <w:rFonts w:ascii="Times New Roman" w:eastAsia="Times New Roman" w:hAnsi="Times New Roman" w:cs="Times New Roman"/>
          <w:bCs/>
          <w:i/>
          <w:lang w:eastAsia="ru-RU"/>
        </w:rPr>
        <w:t>по итогам аттестации</w:t>
      </w:r>
      <w:r w:rsidRPr="0024207F">
        <w:rPr>
          <w:rFonts w:ascii="Times New Roman" w:eastAsia="Times New Roman" w:hAnsi="Times New Roman" w:cs="Times New Roman"/>
          <w:bCs/>
          <w:lang w:eastAsia="ru-RU"/>
        </w:rPr>
        <w:t xml:space="preserve">; </w:t>
      </w:r>
      <w:r w:rsidRPr="0024207F">
        <w:rPr>
          <w:rFonts w:ascii="Times New Roman" w:eastAsia="Times New Roman" w:hAnsi="Times New Roman" w:cs="Times New Roman"/>
          <w:bCs/>
          <w:i/>
          <w:lang w:eastAsia="ru-RU"/>
        </w:rPr>
        <w:t>обучение при введении новых технологий и инноваций</w:t>
      </w:r>
      <w:r w:rsidRPr="0024207F">
        <w:rPr>
          <w:rFonts w:ascii="Times New Roman" w:eastAsia="Times New Roman" w:hAnsi="Times New Roman" w:cs="Times New Roman"/>
          <w:bCs/>
          <w:lang w:eastAsia="ru-RU"/>
        </w:rPr>
        <w:t xml:space="preserve">; </w:t>
      </w:r>
      <w:r w:rsidRPr="0024207F">
        <w:rPr>
          <w:rFonts w:ascii="Times New Roman" w:eastAsia="Times New Roman" w:hAnsi="Times New Roman" w:cs="Times New Roman"/>
          <w:bCs/>
          <w:i/>
          <w:lang w:eastAsia="ru-RU"/>
        </w:rPr>
        <w:t xml:space="preserve">обмен опытом </w:t>
      </w:r>
      <w:r w:rsidRPr="0024207F">
        <w:rPr>
          <w:rFonts w:ascii="Times New Roman" w:eastAsia="Times New Roman" w:hAnsi="Times New Roman" w:cs="Times New Roman"/>
          <w:bCs/>
          <w:lang w:eastAsia="ru-RU"/>
        </w:rPr>
        <w:t>между членами педагогического коллектива.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24207F">
        <w:rPr>
          <w:rFonts w:ascii="Times New Roman" w:eastAsia="Times New Roman" w:hAnsi="Times New Roman" w:cs="Times New Roman"/>
          <w:b/>
          <w:bCs/>
          <w:lang w:eastAsia="ru-RU"/>
        </w:rPr>
        <w:t>Принципы системы (целевой модели) наставничества</w:t>
      </w:r>
      <w:r w:rsidRPr="0024207F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</w:p>
    <w:p w:rsidR="0024207F" w:rsidRPr="0024207F" w:rsidRDefault="0024207F" w:rsidP="000A42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24207F"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>-принцип научности</w:t>
      </w:r>
      <w:r w:rsidRPr="0024207F">
        <w:rPr>
          <w:rFonts w:ascii="Times New Roman" w:eastAsia="Times New Roman" w:hAnsi="Times New Roman" w:cs="Times New Roman"/>
          <w:bCs/>
          <w:lang w:eastAsia="ru-RU"/>
        </w:rPr>
        <w:t xml:space="preserve"> –   предполагает применение научно-обоснованных методик и технологий в сфере наставничества педагогических работников;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24207F">
        <w:rPr>
          <w:rFonts w:ascii="Times New Roman" w:eastAsia="Times New Roman" w:hAnsi="Times New Roman" w:cs="Times New Roman"/>
          <w:bCs/>
          <w:i/>
          <w:lang w:eastAsia="ru-RU"/>
        </w:rPr>
        <w:t xml:space="preserve">-принцип добровольности, соблюдения прав и свобод, равенства педагогов </w:t>
      </w:r>
      <w:r w:rsidRPr="0024207F">
        <w:rPr>
          <w:rFonts w:ascii="Times New Roman" w:eastAsia="Times New Roman" w:hAnsi="Times New Roman" w:cs="Times New Roman"/>
          <w:bCs/>
          <w:lang w:eastAsia="ru-RU"/>
        </w:rPr>
        <w:t>предполагает приоритет и уважение интересов личности и личностного развития педагогов, добровольность их участия в наставнической деятельности, признание равного социального статуса педагогических работников, независимо от ролевой позиции в системе наставничества;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24207F">
        <w:rPr>
          <w:rFonts w:ascii="Times New Roman" w:eastAsia="Times New Roman" w:hAnsi="Times New Roman" w:cs="Times New Roman"/>
          <w:bCs/>
          <w:i/>
          <w:lang w:eastAsia="ru-RU"/>
        </w:rPr>
        <w:t>-принцип</w:t>
      </w:r>
      <w:r w:rsidRPr="0024207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4207F">
        <w:rPr>
          <w:rFonts w:ascii="Times New Roman" w:eastAsia="Times New Roman" w:hAnsi="Times New Roman" w:cs="Times New Roman"/>
          <w:bCs/>
          <w:i/>
          <w:lang w:eastAsia="ru-RU"/>
        </w:rPr>
        <w:t xml:space="preserve">легитимности </w:t>
      </w:r>
      <w:r w:rsidRPr="0024207F">
        <w:rPr>
          <w:rFonts w:ascii="Times New Roman" w:eastAsia="Times New Roman" w:hAnsi="Times New Roman" w:cs="Times New Roman"/>
          <w:bCs/>
          <w:lang w:eastAsia="ru-RU"/>
        </w:rPr>
        <w:t>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24207F">
        <w:rPr>
          <w:rFonts w:ascii="Times New Roman" w:eastAsia="Times New Roman" w:hAnsi="Times New Roman" w:cs="Times New Roman"/>
          <w:bCs/>
          <w:i/>
          <w:lang w:eastAsia="ru-RU"/>
        </w:rPr>
        <w:t>-принцип</w:t>
      </w:r>
      <w:r w:rsidRPr="0024207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4207F">
        <w:rPr>
          <w:rFonts w:ascii="Times New Roman" w:eastAsia="Times New Roman" w:hAnsi="Times New Roman" w:cs="Times New Roman"/>
          <w:bCs/>
          <w:i/>
          <w:lang w:eastAsia="ru-RU"/>
        </w:rPr>
        <w:t xml:space="preserve">обеспечения суверенных прав личности </w:t>
      </w:r>
      <w:r w:rsidRPr="0024207F">
        <w:rPr>
          <w:rFonts w:ascii="Times New Roman" w:eastAsia="Times New Roman" w:hAnsi="Times New Roman" w:cs="Times New Roman"/>
          <w:bCs/>
          <w:lang w:eastAsia="ru-RU"/>
        </w:rPr>
        <w:t>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24207F">
        <w:rPr>
          <w:rFonts w:ascii="Times New Roman" w:eastAsia="Times New Roman" w:hAnsi="Times New Roman" w:cs="Times New Roman"/>
          <w:bCs/>
          <w:i/>
          <w:lang w:eastAsia="ru-RU"/>
        </w:rPr>
        <w:t xml:space="preserve">-принцип индивидуализации и персонализации </w:t>
      </w:r>
      <w:r w:rsidRPr="0024207F">
        <w:rPr>
          <w:rFonts w:ascii="Times New Roman" w:eastAsia="Times New Roman" w:hAnsi="Times New Roman" w:cs="Times New Roman"/>
          <w:bCs/>
          <w:lang w:eastAsia="ru-RU"/>
        </w:rPr>
        <w:t>направлен на признание способности личности к саморазвитию в качестве естественной, изначально присущей человеку потребности и возможности; на сохранение индивидуальных приоритетов в формировании наставляемым собственной траектории развития;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24207F">
        <w:rPr>
          <w:rFonts w:ascii="Times New Roman" w:eastAsia="Times New Roman" w:hAnsi="Times New Roman" w:cs="Times New Roman"/>
          <w:bCs/>
          <w:i/>
          <w:lang w:eastAsia="ru-RU"/>
        </w:rPr>
        <w:t xml:space="preserve">-принцип вариативности </w:t>
      </w:r>
      <w:r w:rsidRPr="0024207F">
        <w:rPr>
          <w:rFonts w:ascii="Times New Roman" w:eastAsia="Times New Roman" w:hAnsi="Times New Roman" w:cs="Times New Roman"/>
          <w:bCs/>
          <w:lang w:eastAsia="ru-RU"/>
        </w:rPr>
        <w:t>предполагает возможность образовательной организации выбирать наиболее подходящие для конкретных условий формы и виды наставничества;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24207F">
        <w:rPr>
          <w:rFonts w:ascii="Times New Roman" w:eastAsia="Times New Roman" w:hAnsi="Times New Roman" w:cs="Times New Roman"/>
          <w:bCs/>
          <w:i/>
          <w:lang w:eastAsia="ru-RU"/>
        </w:rPr>
        <w:t>-принцип</w:t>
      </w:r>
      <w:r w:rsidRPr="0024207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4207F">
        <w:rPr>
          <w:rFonts w:ascii="Times New Roman" w:eastAsia="Times New Roman" w:hAnsi="Times New Roman" w:cs="Times New Roman"/>
          <w:bCs/>
          <w:i/>
          <w:lang w:eastAsia="ru-RU"/>
        </w:rPr>
        <w:t xml:space="preserve">аксиологичности </w:t>
      </w:r>
      <w:r w:rsidRPr="0024207F">
        <w:rPr>
          <w:rFonts w:ascii="Times New Roman" w:eastAsia="Times New Roman" w:hAnsi="Times New Roman" w:cs="Times New Roman"/>
          <w:bCs/>
          <w:lang w:eastAsia="ru-RU"/>
        </w:rPr>
        <w:t>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24207F">
        <w:rPr>
          <w:rFonts w:ascii="Times New Roman" w:eastAsia="Times New Roman" w:hAnsi="Times New Roman" w:cs="Times New Roman"/>
          <w:bCs/>
          <w:i/>
          <w:lang w:eastAsia="ru-RU"/>
        </w:rPr>
        <w:t>-принцип</w:t>
      </w:r>
      <w:r w:rsidRPr="0024207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4207F">
        <w:rPr>
          <w:rFonts w:ascii="Times New Roman" w:eastAsia="Times New Roman" w:hAnsi="Times New Roman" w:cs="Times New Roman"/>
          <w:bCs/>
          <w:i/>
          <w:lang w:eastAsia="ru-RU"/>
        </w:rPr>
        <w:t xml:space="preserve">личной ответственности </w:t>
      </w:r>
      <w:r w:rsidRPr="0024207F">
        <w:rPr>
          <w:rFonts w:ascii="Times New Roman" w:eastAsia="Times New Roman" w:hAnsi="Times New Roman" w:cs="Times New Roman"/>
          <w:bCs/>
          <w:lang w:eastAsia="ru-RU"/>
        </w:rPr>
        <w:t xml:space="preserve">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</w:t>
      </w:r>
      <w:r w:rsidRPr="0024207F">
        <w:rPr>
          <w:rFonts w:ascii="Times New Roman" w:eastAsia="Times New Roman" w:hAnsi="Times New Roman" w:cs="Times New Roman"/>
          <w:bCs/>
          <w:lang w:eastAsia="ru-RU"/>
        </w:rPr>
        <w:br/>
        <w:t>его результатам, выбору коммуникативных стратегий и механизмов наставничества;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24207F">
        <w:rPr>
          <w:rFonts w:ascii="Times New Roman" w:eastAsia="Times New Roman" w:hAnsi="Times New Roman" w:cs="Times New Roman"/>
          <w:bCs/>
          <w:i/>
          <w:lang w:eastAsia="ru-RU"/>
        </w:rPr>
        <w:t xml:space="preserve">-принцип равенства </w:t>
      </w:r>
      <w:r w:rsidRPr="0024207F">
        <w:rPr>
          <w:rFonts w:ascii="Times New Roman" w:eastAsia="Times New Roman" w:hAnsi="Times New Roman" w:cs="Times New Roman"/>
          <w:bCs/>
          <w:lang w:eastAsia="ru-RU"/>
        </w:rPr>
        <w:t>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24207F">
        <w:rPr>
          <w:rFonts w:ascii="Times New Roman" w:eastAsia="Times New Roman" w:hAnsi="Times New Roman" w:cs="Times New Roman"/>
          <w:bCs/>
          <w:i/>
          <w:lang w:eastAsia="ru-RU"/>
        </w:rPr>
        <w:t xml:space="preserve">-принцип системности и стратегической целостности </w:t>
      </w:r>
      <w:r w:rsidRPr="0024207F">
        <w:rPr>
          <w:rFonts w:ascii="Times New Roman" w:eastAsia="Times New Roman" w:hAnsi="Times New Roman" w:cs="Times New Roman"/>
          <w:bCs/>
          <w:lang w:eastAsia="ru-RU"/>
        </w:rPr>
        <w:t>предполагает разработку и реализацию системы (целевой модели) наставничества с максимальным охватом всех необходимых структур системы образования на федеральном, региональном, муниципальном, школьном и институциональном уровнях.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24207F">
        <w:rPr>
          <w:rFonts w:ascii="Times New Roman" w:eastAsia="Times New Roman" w:hAnsi="Times New Roman" w:cs="Times New Roman"/>
          <w:b/>
          <w:bCs/>
          <w:lang w:eastAsia="ru-RU"/>
        </w:rPr>
        <w:t xml:space="preserve">Наставничество как мера поддержки молодых специалистов </w:t>
      </w:r>
      <w:r w:rsidRPr="0024207F">
        <w:rPr>
          <w:rFonts w:ascii="Times New Roman" w:eastAsia="Times New Roman" w:hAnsi="Times New Roman" w:cs="Times New Roman"/>
          <w:bCs/>
          <w:lang w:eastAsia="ru-RU"/>
        </w:rPr>
        <w:t>гарантируется им наряду с отсутствием испытательного срока при приеме на работу впервые, содействием в трудоустройстве, созданием условий для повышения квалификации и профессионального роста, различными доплатами к заработной плате, пособиями и иными выплатами. Меры поддержки молодых специалистов устанавливаются федеральным и региональным законодательством, а также могут предоставляться согласно отраслевым соглашениям и локальным актам работодателя. При заключении коллективных договоров целесообразно предусматривать разделы по защите социально-экономических и трудовых прав работников из числа молодежи, содержащие в том числе положения по закреплению за ними наставников, установлению наставникам соответствующей доплаты в размере и порядке, определяемыми коллективными договорами.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24207F">
        <w:rPr>
          <w:rFonts w:ascii="Times New Roman" w:eastAsia="Times New Roman" w:hAnsi="Times New Roman" w:cs="Times New Roman"/>
          <w:bCs/>
          <w:lang w:eastAsia="ru-RU"/>
        </w:rPr>
        <w:t xml:space="preserve">Важнейшей </w:t>
      </w:r>
      <w:r w:rsidRPr="0024207F">
        <w:rPr>
          <w:rFonts w:ascii="Times New Roman" w:eastAsia="Times New Roman" w:hAnsi="Times New Roman" w:cs="Times New Roman"/>
          <w:b/>
          <w:bCs/>
          <w:lang w:eastAsia="ru-RU"/>
        </w:rPr>
        <w:t xml:space="preserve">особенностью системы наставничества является </w:t>
      </w:r>
      <w:r w:rsidRPr="0024207F">
        <w:rPr>
          <w:rFonts w:ascii="Times New Roman" w:eastAsia="Times New Roman" w:hAnsi="Times New Roman" w:cs="Times New Roman"/>
          <w:bCs/>
          <w:lang w:eastAsia="ru-RU"/>
        </w:rPr>
        <w:t xml:space="preserve">то, что она носит </w:t>
      </w:r>
      <w:r w:rsidRPr="0024207F">
        <w:rPr>
          <w:rFonts w:ascii="Times New Roman" w:eastAsia="Times New Roman" w:hAnsi="Times New Roman" w:cs="Times New Roman"/>
          <w:b/>
          <w:bCs/>
          <w:lang w:eastAsia="ru-RU"/>
        </w:rPr>
        <w:t>точечный, индивидуализированный и персонализированный характер</w:t>
      </w:r>
      <w:r w:rsidRPr="0024207F">
        <w:rPr>
          <w:rFonts w:ascii="Times New Roman" w:eastAsia="Times New Roman" w:hAnsi="Times New Roman" w:cs="Times New Roman"/>
          <w:bCs/>
          <w:lang w:eastAsia="ru-RU"/>
        </w:rPr>
        <w:t>, ориентирована на конкретного педагога и призвана решать в первую очередь его личностные, профессиональные и социальные проблемы, имеет гибкую структуру учета особенностей преодоления затруднений наставляемого и интенсивность решения тех или иных запросов (наставник и наставляемый самостоятельно решают, сколько времени потратить на изучение тех или иных вопросов и какая глубина их проработки нужна).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24207F">
        <w:rPr>
          <w:rFonts w:ascii="Times New Roman" w:eastAsia="Times New Roman" w:hAnsi="Times New Roman" w:cs="Times New Roman"/>
          <w:b/>
          <w:bCs/>
          <w:lang w:eastAsia="ru-RU"/>
        </w:rPr>
        <w:t xml:space="preserve">Характерными особенностями </w:t>
      </w:r>
      <w:r w:rsidRPr="0024207F">
        <w:rPr>
          <w:rFonts w:ascii="Times New Roman" w:eastAsia="Times New Roman" w:hAnsi="Times New Roman" w:cs="Times New Roman"/>
          <w:bCs/>
          <w:lang w:eastAsia="ru-RU"/>
        </w:rPr>
        <w:t xml:space="preserve">системы наставничества являются: субъект-субъектное взаимодействие наставника и наставляемого; личностноориентированная направленность; выстраивание практик наставничества с использованием интернет-среды, расширение возможности получения поддержки наставников в масштабах всей страны, региона, муниципалитета, школы; интеграция в национальную систему профессионального роста педагогических работников Российской Федерации, включая национальную систему учительского роста; единую федеральную систему научно-методического сопровождения педагогических работников и управленческих </w:t>
      </w:r>
      <w:r w:rsidRPr="0024207F">
        <w:rPr>
          <w:rFonts w:ascii="Times New Roman" w:eastAsia="Times New Roman" w:hAnsi="Times New Roman" w:cs="Times New Roman"/>
          <w:bCs/>
          <w:lang w:eastAsia="ru-RU"/>
        </w:rPr>
        <w:lastRenderedPageBreak/>
        <w:t>кадров; опора на лучший отечественный и зарубежный опыт наставничества педагогов с учетом государственной политики в сфере образования; направленность на оказание всесторонней помощи педагогическим работникам посредством разнообразных форм и видов наставничества.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24207F">
        <w:rPr>
          <w:rFonts w:ascii="Times New Roman" w:eastAsia="Times New Roman" w:hAnsi="Times New Roman" w:cs="Times New Roman"/>
          <w:b/>
          <w:bCs/>
          <w:lang w:eastAsia="ru-RU"/>
        </w:rPr>
        <w:t xml:space="preserve">Реализация системы (целевой модели) наставничества </w:t>
      </w:r>
      <w:r w:rsidRPr="0024207F">
        <w:rPr>
          <w:rFonts w:ascii="Times New Roman" w:eastAsia="Times New Roman" w:hAnsi="Times New Roman" w:cs="Times New Roman"/>
          <w:bCs/>
          <w:lang w:eastAsia="ru-RU"/>
        </w:rPr>
        <w:t>педагогических работников имеет свои особенности для образовательных организаций общего и дополнительного образования, обусловленные различиями в организации процессов обучения и взаимодействия педагогов.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24207F">
        <w:rPr>
          <w:rFonts w:ascii="Times New Roman" w:eastAsia="Times New Roman" w:hAnsi="Times New Roman" w:cs="Times New Roman"/>
          <w:bCs/>
          <w:lang w:eastAsia="ru-RU"/>
        </w:rPr>
        <w:t>Система (целевая модель) наставничества в системе общего образования ориентирована на реализацию федерального проекта «Современная школа», в системе дополнительного образования – на реализацию федерального проекта «Успех каждого ребенка», что выражается в различных направлениях деятельности, результатах и показателях.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24207F">
        <w:rPr>
          <w:rFonts w:ascii="Times New Roman" w:eastAsia="Times New Roman" w:hAnsi="Times New Roman" w:cs="Times New Roman"/>
          <w:bCs/>
          <w:lang w:eastAsia="ru-RU"/>
        </w:rPr>
        <w:t>Система (целевая модель) наставничества подразумевает необходимость совместной деятельности наставляемого и наставника по планированию, реализации, оцениванию и коррекции персонализированной программы наставничества.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24207F">
        <w:rPr>
          <w:rFonts w:ascii="Times New Roman" w:eastAsia="Times New Roman" w:hAnsi="Times New Roman" w:cs="Times New Roman"/>
          <w:b/>
          <w:bCs/>
          <w:lang w:eastAsia="ru-RU"/>
        </w:rPr>
        <w:t>Самопроектирование на основе желаемого образа самого себя</w:t>
      </w:r>
      <w:r w:rsidRPr="0024207F">
        <w:rPr>
          <w:rFonts w:ascii="Times New Roman" w:eastAsia="Times New Roman" w:hAnsi="Times New Roman" w:cs="Times New Roman"/>
          <w:bCs/>
          <w:lang w:eastAsia="ru-RU"/>
        </w:rPr>
        <w:t xml:space="preserve"> в профессии должно стать наиболее перспективной технологией наставничества.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 xml:space="preserve">1.5. База наставников формируется из числа активных педагогов, готовых делится ценным профессиональным и личным опытом, заинтересованных в получении общественного признания и мотивированных желанием создать продуктивную и плодотворную для развития образовательную среду. Педагог, прошедший отбор на исполнение обязанностей педагога – наставника утверждается приказом образовательной организации, при обоюдном согласии наставника и наставляемого, за которым он будет закреплен. 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1.6. Организация работы наставников, осуществление контроля за их деятельностью возлагается на ответственного куратора.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24207F" w:rsidRPr="0024207F" w:rsidRDefault="0024207F" w:rsidP="0024207F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4207F">
        <w:rPr>
          <w:rFonts w:ascii="Times New Roman" w:eastAsia="Times New Roman" w:hAnsi="Times New Roman" w:cs="Times New Roman"/>
          <w:shd w:val="clear" w:color="auto" w:fill="FFFFFF"/>
          <w:lang w:eastAsia="ru-RU"/>
        </w:rPr>
        <w:t>2. ЦЕЛИ И ЗАДАЧИ СИСТЕМЫ (ЦЕЛЕВОЙ МОДЕЛИ) НАСТАВНИЧЕСТВА В ОБРАЗОВАТЕЛЬНЫХ ОРГАНИЗАЦИЯХ ОКТЯБРЬСКОГО РАЙОНА. ФОРМЫ НАСТАВНИЧЕСТВА</w:t>
      </w:r>
    </w:p>
    <w:p w:rsidR="0024207F" w:rsidRPr="0024207F" w:rsidRDefault="0024207F" w:rsidP="000A4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2.1. Цель системы (целевой модели) наставничества: создание системы правовых, организационно-педагогических, учебно-методических, управленческих, финансовых условий и механизмов развития наставничества в МБОУ «Карымкарская СОШ» для обеспечения непрерывного профессионального роста и профессионального самоопределения педагогических работников, самореализации и закрепления в профессии, включая молодых/начинающих педагогов.</w:t>
      </w:r>
    </w:p>
    <w:p w:rsidR="0024207F" w:rsidRPr="0024207F" w:rsidRDefault="0024207F" w:rsidP="000A42A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val="x-none"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 xml:space="preserve">2.2. </w:t>
      </w:r>
      <w:bookmarkStart w:id="0" w:name="Par19"/>
      <w:bookmarkEnd w:id="0"/>
      <w:r w:rsidRPr="0024207F">
        <w:rPr>
          <w:rFonts w:ascii="Times New Roman" w:eastAsia="Times New Roman" w:hAnsi="Times New Roman" w:cs="Times New Roman"/>
          <w:lang w:val="x-none" w:eastAsia="ru-RU"/>
        </w:rPr>
        <w:t>Задачи системы (целевой модели) наставничества:</w:t>
      </w:r>
    </w:p>
    <w:p w:rsidR="0024207F" w:rsidRPr="0024207F" w:rsidRDefault="0024207F" w:rsidP="000A42A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lang w:eastAsia="ru-RU"/>
        </w:rPr>
        <w:t>- содействовать повышению правового и социально-профессионального статуса наставников, соблюдению гарантий профессиональных прав и свобод наставляемых;</w:t>
      </w:r>
    </w:p>
    <w:p w:rsidR="0024207F" w:rsidRPr="0024207F" w:rsidRDefault="0024207F" w:rsidP="000A42A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lang w:eastAsia="ru-RU"/>
        </w:rPr>
        <w:t>- обеспечивать соответствующую помощь в формировании межшкольной цифровой информационно-коммуникативной среды наставничества, взаимодействия административно-управленческих (вертикальных) методов и самоорганизующихся недирективных (горизонтальных) инициатив;</w:t>
      </w:r>
    </w:p>
    <w:p w:rsidR="0024207F" w:rsidRPr="0024207F" w:rsidRDefault="0024207F" w:rsidP="000A42A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lang w:eastAsia="ru-RU"/>
        </w:rPr>
        <w:t>- оказывать методическую помощь в реализации различных форм и видов наставничества педагогических работников в образовательных организациях;</w:t>
      </w:r>
    </w:p>
    <w:p w:rsidR="0024207F" w:rsidRPr="0024207F" w:rsidRDefault="0024207F" w:rsidP="000A42A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lang w:eastAsia="ru-RU"/>
        </w:rPr>
        <w:t>- способствовать формированию единого научно-методического сопровождения педагогических работников, развитию стратегических партнерских отношений в сфере наставничества на институциональном и вне институциональном уровнях.</w:t>
      </w:r>
    </w:p>
    <w:p w:rsidR="0024207F" w:rsidRPr="0024207F" w:rsidRDefault="0024207F" w:rsidP="000A42AA">
      <w:pPr>
        <w:shd w:val="clear" w:color="auto" w:fill="FFFFFF"/>
        <w:spacing w:after="0" w:line="240" w:lineRule="auto"/>
        <w:ind w:left="709" w:firstLine="709"/>
        <w:jc w:val="both"/>
        <w:textAlignment w:val="top"/>
        <w:rPr>
          <w:rFonts w:ascii="Times New Roman" w:eastAsia="Times New Roman" w:hAnsi="Times New Roman" w:cs="Times New Roman"/>
          <w:lang w:val="x-none" w:eastAsia="ru-RU"/>
        </w:rPr>
      </w:pPr>
      <w:r w:rsidRPr="0024207F">
        <w:rPr>
          <w:rFonts w:ascii="Times New Roman" w:eastAsia="Times New Roman" w:hAnsi="Times New Roman" w:cs="Times New Roman"/>
          <w:lang w:eastAsia="ru-RU"/>
        </w:rPr>
        <w:t xml:space="preserve">2.3. </w:t>
      </w:r>
      <w:r w:rsidRPr="0024207F">
        <w:rPr>
          <w:rFonts w:ascii="Times New Roman" w:eastAsia="Times New Roman" w:hAnsi="Times New Roman" w:cs="Times New Roman"/>
          <w:lang w:val="x-none" w:eastAsia="ru-RU"/>
        </w:rPr>
        <w:t>Формы наставничества</w:t>
      </w:r>
      <w:r w:rsidRPr="0024207F">
        <w:rPr>
          <w:rFonts w:ascii="Times New Roman" w:eastAsia="Times New Roman" w:hAnsi="Times New Roman" w:cs="Times New Roman"/>
          <w:lang w:eastAsia="ru-RU"/>
        </w:rPr>
        <w:t>.</w:t>
      </w:r>
      <w:r w:rsidRPr="0024207F">
        <w:rPr>
          <w:rFonts w:ascii="Times New Roman" w:eastAsia="Times New Roman" w:hAnsi="Times New Roman" w:cs="Times New Roman"/>
          <w:lang w:val="x-none" w:eastAsia="ru-RU"/>
        </w:rPr>
        <w:t xml:space="preserve"> </w:t>
      </w:r>
    </w:p>
    <w:p w:rsidR="0024207F" w:rsidRPr="0024207F" w:rsidRDefault="0024207F" w:rsidP="000A42A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lang w:eastAsia="ru-RU"/>
        </w:rPr>
        <w:t>В образовательной организации применяются разнообразные формы наставничества по отношению к наставнику или группе наставляемых: 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организации» и другие.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24207F" w:rsidRPr="0024207F" w:rsidRDefault="0024207F" w:rsidP="000A42A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b/>
          <w:i/>
          <w:lang w:eastAsia="ru-RU"/>
        </w:rPr>
        <w:t>Виртуальное (дистанционное) наставничество</w:t>
      </w:r>
      <w:r w:rsidRPr="0024207F">
        <w:rPr>
          <w:rFonts w:ascii="Times New Roman" w:eastAsia="Times New Roman" w:hAnsi="Times New Roman" w:cs="Times New Roman"/>
          <w:lang w:eastAsia="ru-RU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</w:t>
      </w:r>
      <w:r w:rsidRPr="0024207F">
        <w:rPr>
          <w:rFonts w:ascii="Times New Roman" w:eastAsia="Times New Roman" w:hAnsi="Times New Roman" w:cs="Times New Roman"/>
          <w:lang w:eastAsia="ru-RU"/>
        </w:rPr>
        <w:lastRenderedPageBreak/>
        <w:t>творческое общение, обмен опытом между наставником и наставляемым, позволяет дистанционно сформировать пары   «наставник   – наставляемый»,   привлечь   профессионалов и сформировать банк данных наставников, делает наставничество доступным для широкого круга лиц.</w:t>
      </w:r>
    </w:p>
    <w:p w:rsidR="0024207F" w:rsidRPr="0024207F" w:rsidRDefault="0024207F" w:rsidP="000A42A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b/>
          <w:i/>
          <w:lang w:eastAsia="ru-RU"/>
        </w:rPr>
        <w:t>Наставничество в группе</w:t>
      </w:r>
      <w:r w:rsidRPr="0024207F">
        <w:rPr>
          <w:rFonts w:ascii="Times New Roman" w:eastAsia="Times New Roman" w:hAnsi="Times New Roman" w:cs="Times New Roman"/>
          <w:lang w:eastAsia="ru-RU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</w:t>
      </w:r>
    </w:p>
    <w:p w:rsidR="0024207F" w:rsidRPr="0024207F" w:rsidRDefault="0024207F" w:rsidP="000A42A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b/>
          <w:i/>
          <w:lang w:eastAsia="ru-RU"/>
        </w:rPr>
        <w:t xml:space="preserve">Краткосрочное или целеполагающее наставничество </w:t>
      </w:r>
      <w:r w:rsidRPr="0024207F">
        <w:rPr>
          <w:rFonts w:ascii="Times New Roman" w:eastAsia="Times New Roman" w:hAnsi="Times New Roman" w:cs="Times New Roman"/>
          <w:lang w:eastAsia="ru-RU"/>
        </w:rPr>
        <w:t>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24207F" w:rsidRPr="0024207F" w:rsidRDefault="0024207F" w:rsidP="000A42A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b/>
          <w:i/>
          <w:lang w:eastAsia="ru-RU"/>
        </w:rPr>
        <w:t xml:space="preserve">Реверсивное наставничество </w:t>
      </w:r>
      <w:r w:rsidRPr="0024207F">
        <w:rPr>
          <w:rFonts w:ascii="Times New Roman" w:eastAsia="Times New Roman" w:hAnsi="Times New Roman" w:cs="Times New Roman"/>
          <w:lang w:eastAsia="ru-RU"/>
        </w:rPr>
        <w:t>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24207F" w:rsidRPr="0024207F" w:rsidRDefault="0024207F" w:rsidP="000A42A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b/>
          <w:i/>
          <w:lang w:eastAsia="ru-RU"/>
        </w:rPr>
        <w:t xml:space="preserve">Ситуационное наставничество </w:t>
      </w:r>
      <w:r w:rsidRPr="0024207F">
        <w:rPr>
          <w:rFonts w:ascii="Times New Roman" w:eastAsia="Times New Roman" w:hAnsi="Times New Roman" w:cs="Times New Roman"/>
          <w:lang w:eastAsia="ru-RU"/>
        </w:rPr>
        <w:t>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24207F" w:rsidRPr="0024207F" w:rsidRDefault="0024207F" w:rsidP="000A42A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b/>
          <w:i/>
          <w:lang w:eastAsia="ru-RU"/>
        </w:rPr>
        <w:t xml:space="preserve">Скоростное наставничество </w:t>
      </w:r>
      <w:r w:rsidRPr="0024207F">
        <w:rPr>
          <w:rFonts w:ascii="Times New Roman" w:eastAsia="Times New Roman" w:hAnsi="Times New Roman" w:cs="Times New Roman"/>
          <w:lang w:eastAsia="ru-RU"/>
        </w:rPr>
        <w:t>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</w:t>
      </w:r>
    </w:p>
    <w:p w:rsidR="0024207F" w:rsidRPr="0024207F" w:rsidRDefault="0024207F" w:rsidP="000A42A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b/>
          <w:i/>
          <w:lang w:eastAsia="ru-RU"/>
        </w:rPr>
        <w:t xml:space="preserve">Традиционная форма наставничества </w:t>
      </w:r>
      <w:r w:rsidRPr="0024207F">
        <w:rPr>
          <w:rFonts w:ascii="Times New Roman" w:eastAsia="Times New Roman" w:hAnsi="Times New Roman" w:cs="Times New Roman"/>
          <w:i/>
          <w:lang w:eastAsia="ru-RU"/>
        </w:rPr>
        <w:t xml:space="preserve">(«один-на-один») </w:t>
      </w:r>
      <w:r w:rsidRPr="0024207F">
        <w:rPr>
          <w:rFonts w:ascii="Times New Roman" w:eastAsia="Times New Roman" w:hAnsi="Times New Roman" w:cs="Times New Roman"/>
          <w:lang w:eastAsia="ru-RU"/>
        </w:rPr>
        <w:t>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24207F" w:rsidRPr="0024207F" w:rsidRDefault="0024207F" w:rsidP="000A42A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b/>
          <w:i/>
          <w:lang w:eastAsia="ru-RU"/>
        </w:rPr>
        <w:t xml:space="preserve">Форма наставничества «учитель – учитель» </w:t>
      </w:r>
      <w:r w:rsidRPr="0024207F">
        <w:rPr>
          <w:rFonts w:ascii="Times New Roman" w:eastAsia="Times New Roman" w:hAnsi="Times New Roman" w:cs="Times New Roman"/>
          <w:lang w:eastAsia="ru-RU"/>
        </w:rPr>
        <w:t>–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 и сопровождения».</w:t>
      </w:r>
    </w:p>
    <w:p w:rsidR="0024207F" w:rsidRPr="0024207F" w:rsidRDefault="0024207F" w:rsidP="000A42A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b/>
          <w:i/>
          <w:lang w:eastAsia="ru-RU"/>
        </w:rPr>
        <w:t xml:space="preserve"> Форма наставничества «руководитель образовательной организации – учитель» </w:t>
      </w:r>
      <w:r w:rsidRPr="0024207F">
        <w:rPr>
          <w:rFonts w:ascii="Times New Roman" w:eastAsia="Times New Roman" w:hAnsi="Times New Roman" w:cs="Times New Roman"/>
          <w:lang w:eastAsia="ru-RU"/>
        </w:rPr>
        <w:t>способ реализации целевой модели наставничества через организацию взаимодействия наставнической пары «руководитель образовательной организации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24207F" w:rsidRPr="0024207F" w:rsidRDefault="0024207F" w:rsidP="000A42A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</w:p>
    <w:p w:rsidR="0024207F" w:rsidRPr="00204233" w:rsidRDefault="0024207F" w:rsidP="00532A3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04233">
        <w:rPr>
          <w:rFonts w:ascii="Times New Roman" w:eastAsia="Times New Roman" w:hAnsi="Times New Roman" w:cs="Times New Roman"/>
        </w:rPr>
        <w:t>УСЛОВИЯ И РЕСУРСЫ ДЛЯ ВНЕДРЕНИЯ И РЕАЛИЗАЦИИ СИСТЕМЫ НАСТАВНИЧЕСТВА ПЕДАГОГИЧЕСКИХ РАБОТНИКОВ В ОБРАЗОВАТЕЛЬН</w:t>
      </w:r>
      <w:r w:rsidR="00775947" w:rsidRPr="00204233">
        <w:rPr>
          <w:rFonts w:ascii="Times New Roman" w:eastAsia="Times New Roman" w:hAnsi="Times New Roman" w:cs="Times New Roman"/>
        </w:rPr>
        <w:t>ОЙ</w:t>
      </w:r>
      <w:r w:rsidRPr="00204233">
        <w:rPr>
          <w:rFonts w:ascii="Times New Roman" w:eastAsia="Times New Roman" w:hAnsi="Times New Roman" w:cs="Times New Roman"/>
        </w:rPr>
        <w:t xml:space="preserve"> ОРГАНИЗАЦИ</w:t>
      </w:r>
      <w:r w:rsidR="00775947" w:rsidRPr="00204233">
        <w:rPr>
          <w:rFonts w:ascii="Times New Roman" w:eastAsia="Times New Roman" w:hAnsi="Times New Roman" w:cs="Times New Roman"/>
        </w:rPr>
        <w:t>И</w:t>
      </w:r>
      <w:r w:rsidRPr="00204233">
        <w:rPr>
          <w:rFonts w:ascii="Times New Roman" w:eastAsia="Times New Roman" w:hAnsi="Times New Roman" w:cs="Times New Roman"/>
        </w:rPr>
        <w:t xml:space="preserve"> </w:t>
      </w:r>
      <w:r w:rsidR="00775947" w:rsidRPr="00204233">
        <w:rPr>
          <w:rFonts w:ascii="Times New Roman" w:eastAsia="Times New Roman" w:hAnsi="Times New Roman" w:cs="Times New Roman"/>
        </w:rPr>
        <w:t>МБОУ «КАРЫМКАРСКАЯ СОШ»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Система (целевая модель) наставничества является совокупностью условий, ресурсов, процессов, механизмов, инструментов, необходимых и достаточных для успешной реализации в МБОУ «Карымкарская СОШ» персонализированных программ наставничества педагогических работников.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Под условиями понимаются те факторы, элементы и особенности функционирования образовательной организации, которые существенно влияют на различные аспекты ее результативности. Те условия, которые непосредственно задействованы в системе (целевой модели) наставничества, являются ее ресурсами, необходимыми для реализации персонализированных программ наставничества.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3.1.</w:t>
      </w:r>
      <w:r w:rsidRPr="0024207F">
        <w:rPr>
          <w:rFonts w:ascii="Times New Roman" w:eastAsia="Calibri" w:hAnsi="Times New Roman" w:cs="Times New Roman"/>
          <w:lang w:val="x-none" w:eastAsia="ru-RU"/>
        </w:rPr>
        <w:t>Кадровые условия и ресурсы</w:t>
      </w:r>
      <w:r w:rsidRPr="0024207F">
        <w:rPr>
          <w:rFonts w:ascii="Times New Roman" w:eastAsia="Calibri" w:hAnsi="Times New Roman" w:cs="Times New Roman"/>
          <w:lang w:eastAsia="ru-RU"/>
        </w:rPr>
        <w:t>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Кадровые условия предполагают наличие в образовательной организации: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b/>
          <w:lang w:eastAsia="ru-RU"/>
        </w:rPr>
        <w:t>руководителя</w:t>
      </w:r>
      <w:r w:rsidRPr="0024207F">
        <w:rPr>
          <w:rFonts w:ascii="Times New Roman" w:eastAsia="Calibri" w:hAnsi="Times New Roman" w:cs="Times New Roman"/>
          <w:lang w:eastAsia="ru-RU"/>
        </w:rPr>
        <w:t xml:space="preserve">, разделяющего ценности отечественной системы образования, приоритетные направления ее развития; 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b/>
          <w:lang w:eastAsia="ru-RU"/>
        </w:rPr>
        <w:t>куратора</w:t>
      </w:r>
      <w:r w:rsidRPr="0024207F">
        <w:rPr>
          <w:rFonts w:ascii="Times New Roman" w:eastAsia="Calibri" w:hAnsi="Times New Roman" w:cs="Times New Roman"/>
          <w:lang w:eastAsia="ru-RU"/>
        </w:rPr>
        <w:t xml:space="preserve"> реализации персонализированных программ наставничества;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b/>
          <w:lang w:eastAsia="ru-RU"/>
        </w:rPr>
        <w:lastRenderedPageBreak/>
        <w:t xml:space="preserve">наставников – педагогов, </w:t>
      </w:r>
      <w:r w:rsidRPr="0024207F">
        <w:rPr>
          <w:rFonts w:ascii="Times New Roman" w:eastAsia="Calibri" w:hAnsi="Times New Roman" w:cs="Times New Roman"/>
          <w:lang w:eastAsia="ru-RU"/>
        </w:rPr>
        <w:t>которые имеют подтвержденные результаты педагогической деятельности; демонстрируют образцы лучших практик преподавания, профессионального взаимодействия с коллегами;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b/>
          <w:lang w:eastAsia="ru-RU"/>
        </w:rPr>
        <w:t xml:space="preserve">педагога-психолога, </w:t>
      </w:r>
      <w:r w:rsidRPr="0024207F">
        <w:rPr>
          <w:rFonts w:ascii="Times New Roman" w:eastAsia="Calibri" w:hAnsi="Times New Roman" w:cs="Times New Roman"/>
          <w:lang w:eastAsia="ru-RU"/>
        </w:rPr>
        <w:t>в фокусе которого находятся личности наставника и наставляемого, организация и психологическое сопровождение их взаимодействия.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 xml:space="preserve">3.2. </w:t>
      </w:r>
      <w:r w:rsidRPr="0024207F">
        <w:rPr>
          <w:rFonts w:ascii="Times New Roman" w:eastAsia="Calibri" w:hAnsi="Times New Roman" w:cs="Times New Roman"/>
          <w:lang w:val="x-none" w:eastAsia="ru-RU"/>
        </w:rPr>
        <w:t>Организационно-методические и организационно-педагогические условия и ресурсы.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Организационно-методические и организационно-педагогические условия и ресурсы реализации системы (целевой модели) наставничества в образовательной организации включают: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подготовку локальных нормативных актов, программ, сопровождающих процесс наставничества педагогических работников;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разработку персонализированных программ наставнической деятельности;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оказание консультационной и методической помощи наставникам и наставляемым в разработке перечня мероприятий дорожной карты по реализации персонализированных программ наставничества;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цифровую информационно-коммуникационную среду наставничества вне зависимости от конкретного места работы наставляемого и наставника, и круга их непосредственного профессионального общения;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изучение, обобщение и распространение положительного опыта работы наставников, обмен инновационным опытом в сфере наставничества педагогических  работников;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координирование вертикальных и горизонтальных связей в управлении наставнической деятельностью;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нормотворческую, учебно-методическую, информационно-аналитическую деятельность, стажировочных площадок, сетевых сообществ, педагогических ассоциаций и т.д., направленную на поддержку наставничества педагогических работников в образовательных организациях;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осуществление мониторинга результатов наставнической деятельности.</w:t>
      </w:r>
    </w:p>
    <w:p w:rsidR="0024207F" w:rsidRPr="0024207F" w:rsidRDefault="0024207F" w:rsidP="000A4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4207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3.3. </w:t>
      </w:r>
      <w:r w:rsidRPr="0024207F">
        <w:rPr>
          <w:rFonts w:ascii="Times New Roman" w:eastAsia="Times New Roman" w:hAnsi="Times New Roman" w:cs="Times New Roman"/>
          <w:shd w:val="clear" w:color="auto" w:fill="FFFFFF"/>
          <w:lang w:val="x-none" w:eastAsia="ru-RU"/>
        </w:rPr>
        <w:t>Материально-технические условия и ресурсы</w:t>
      </w:r>
      <w:r w:rsidRPr="0024207F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24207F" w:rsidRPr="0024207F" w:rsidRDefault="0024207F" w:rsidP="000A4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4207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Материально-технические условия и ресурсы образовательной организации могут включать:</w:t>
      </w:r>
    </w:p>
    <w:p w:rsidR="0024207F" w:rsidRPr="0024207F" w:rsidRDefault="0024207F" w:rsidP="000A4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4207F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рекреационную зону (модульный класс, комната отдыха) для проведения индивидуальных и групповых (малых групп) встреч наставников и наставляемых;</w:t>
      </w:r>
    </w:p>
    <w:p w:rsidR="0024207F" w:rsidRPr="0024207F" w:rsidRDefault="0024207F" w:rsidP="000A4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4207F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доску объявлений для размещения открытой информации по наставничеству педагогических работников (в т.ч. электронный ресурс, чаты/группы наставников-наставляемых в социальных сетях);</w:t>
      </w:r>
    </w:p>
    <w:p w:rsidR="0024207F" w:rsidRPr="0024207F" w:rsidRDefault="0024207F" w:rsidP="000A4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4207F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широкополосный (скоростной) интернет; Wi-Fi;</w:t>
      </w:r>
    </w:p>
    <w:p w:rsidR="0024207F" w:rsidRPr="0024207F" w:rsidRDefault="0024207F" w:rsidP="000A4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4207F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средства для организации видео-конференц-связи (ВКС);</w:t>
      </w:r>
    </w:p>
    <w:p w:rsidR="0024207F" w:rsidRPr="0024207F" w:rsidRDefault="0024207F" w:rsidP="000A4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4207F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другие материально-технические ресурсы.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val="x-none"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 xml:space="preserve">3.4. </w:t>
      </w:r>
      <w:r w:rsidRPr="0024207F">
        <w:rPr>
          <w:rFonts w:ascii="Times New Roman" w:eastAsia="Calibri" w:hAnsi="Times New Roman" w:cs="Times New Roman"/>
          <w:bCs/>
          <w:lang w:val="x-none" w:eastAsia="ru-RU"/>
        </w:rPr>
        <w:t>Финансово-экономические условия. Мотивирование и стимулирование</w:t>
      </w:r>
      <w:r w:rsidRPr="0024207F">
        <w:rPr>
          <w:rFonts w:ascii="Times New Roman" w:eastAsia="Calibri" w:hAnsi="Times New Roman" w:cs="Times New Roman"/>
          <w:bCs/>
          <w:lang w:eastAsia="ru-RU"/>
        </w:rPr>
        <w:t>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Стимулирование реализации системы (целевой модели) наставничества является инструментом мотивации и выполняет три функции – экономическую, социальную и моральную.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b/>
          <w:i/>
          <w:lang w:eastAsia="ru-RU"/>
        </w:rPr>
        <w:t xml:space="preserve">Материальное (денежное) стимулирование </w:t>
      </w:r>
      <w:r w:rsidRPr="0024207F">
        <w:rPr>
          <w:rFonts w:ascii="Times New Roman" w:eastAsia="Calibri" w:hAnsi="Times New Roman" w:cs="Times New Roman"/>
          <w:lang w:eastAsia="ru-RU"/>
        </w:rPr>
        <w:t>предполагает возможность образовательным организациям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в том числе регионального, муниципального, школьного и институционального уровней определять размеры выплат компенсационного характера, установленные работнику за реализацию наставнической деятельности.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b/>
          <w:i/>
          <w:lang w:eastAsia="ru-RU"/>
        </w:rPr>
        <w:t xml:space="preserve">Нематериальные способы стимулирования </w:t>
      </w:r>
      <w:r w:rsidRPr="0024207F">
        <w:rPr>
          <w:rFonts w:ascii="Times New Roman" w:eastAsia="Calibri" w:hAnsi="Times New Roman" w:cs="Times New Roman"/>
          <w:lang w:eastAsia="ru-RU"/>
        </w:rPr>
        <w:t>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наставники могут быть рекомендованы для включения в резерв управленческих кадров органов государственной власти различных уровней и органов местного самоуправления;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lastRenderedPageBreak/>
        <w:t>- награждение наставников дипломами/благодарственными письмами (на официальном сайте образовательной организации, в социальных сетях), представление к награждению ведомственными наградами, поощрение в социальных программах.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3.5. Психолого-педагогические условия.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Психолого-педагогические условия включают меры по созданию атмосферы психологического комфорта и доверия, взаимопомощи и уважения в педагогическом коллективе. Такая атмосфера позволяет предотвратить напряжение и конфликтные ситуации в коллективе, повысить стрессоустойчивость наставников и наставляемых; нивелировать монотонность и однообразие в деятельности педагогов старших возрастов, предотвратить их профессионально-личностное выгорание, успешно адаптировать молодых/начинающих педагогов в коллективе.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 xml:space="preserve">Психолого-педагогический ресурс в системе наставничества подразумевает: 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широкое использование методик и технологий рефлексивно-ценностного и эмоционально-ценностного отношения к участникам системы наставничества, которые способствуют актуализации глубинных жизненных ресурсов, нередко скрытых от них самих; это обеспечивают педагог-психолог и различные психологические службы при реализации программ наставничества;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-психологическую поддержку формируемым парам наставников и наставляемых посредством проведения психологических тренингов, направленных на развитие эмпатических способностей, применения акмеологических практик, укрепляющих профессиональное здоровье специалистов, способствующих преодолению жизненных и профессиональных кризисов; психолог также участвует в определении совместимости наставнических пар/групп;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формирование психологической готовности наставляемого не копировать чужой, пусть и очень успешный опыт, а выйти на индивидуальную траекторию, которая поможет сформироваться неповторимому профессиональному почерку педагога.</w:t>
      </w:r>
    </w:p>
    <w:p w:rsidR="0024207F" w:rsidRPr="0024207F" w:rsidRDefault="0024207F" w:rsidP="0024207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4207F" w:rsidRPr="0024207F" w:rsidRDefault="0024207F" w:rsidP="0024207F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4. ОРГАНИЗАЦИОННАЯ СИСТЕМА НАСТАВНИЧЕСТВА ПЕДАГОГИЧЕСКИХ РАБОТНИКОВ ОБРАЗОВАТЕЛЬНОЙ ОРГАНИЗАЦИИ  МБОУ «КАРЫМКАРСКАЯ СОШ» И ЕЕ СТРУКТУРНЫЕ КОМПОНЕНТЫ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bookmarkStart w:id="1" w:name="_GoBack"/>
      <w:bookmarkEnd w:id="1"/>
      <w:r w:rsidRPr="0024207F">
        <w:rPr>
          <w:rFonts w:ascii="Times New Roman" w:eastAsia="Calibri" w:hAnsi="Times New Roman" w:cs="Times New Roman"/>
          <w:lang w:eastAsia="ru-RU"/>
        </w:rPr>
        <w:t>Реализация программы наставничества в образовательной организация должна включать семь основных этапов:</w:t>
      </w:r>
    </w:p>
    <w:p w:rsidR="0024207F" w:rsidRPr="0024207F" w:rsidRDefault="0024207F" w:rsidP="000A42A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x-none" w:eastAsia="ru-RU"/>
        </w:rPr>
      </w:pPr>
      <w:r w:rsidRPr="0024207F">
        <w:rPr>
          <w:rFonts w:ascii="Times New Roman" w:eastAsia="Calibri" w:hAnsi="Times New Roman" w:cs="Times New Roman"/>
          <w:lang w:val="x-none" w:eastAsia="ru-RU"/>
        </w:rPr>
        <w:t>Подготовка условий для запуска программы наставничества.</w:t>
      </w:r>
    </w:p>
    <w:p w:rsidR="0024207F" w:rsidRPr="0024207F" w:rsidRDefault="0024207F" w:rsidP="000A42A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x-none" w:eastAsia="ru-RU"/>
        </w:rPr>
      </w:pPr>
      <w:r w:rsidRPr="0024207F">
        <w:rPr>
          <w:rFonts w:ascii="Times New Roman" w:eastAsia="Calibri" w:hAnsi="Times New Roman" w:cs="Times New Roman"/>
          <w:lang w:val="x-none" w:eastAsia="ru-RU"/>
        </w:rPr>
        <w:t>Формирование базы наставляемых.</w:t>
      </w:r>
    </w:p>
    <w:p w:rsidR="0024207F" w:rsidRPr="0024207F" w:rsidRDefault="0024207F" w:rsidP="000A42A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x-none" w:eastAsia="ru-RU"/>
        </w:rPr>
      </w:pPr>
      <w:r w:rsidRPr="0024207F">
        <w:rPr>
          <w:rFonts w:ascii="Times New Roman" w:eastAsia="Calibri" w:hAnsi="Times New Roman" w:cs="Times New Roman"/>
          <w:lang w:val="x-none" w:eastAsia="ru-RU"/>
        </w:rPr>
        <w:t>Формирование базы наставников.</w:t>
      </w:r>
    </w:p>
    <w:p w:rsidR="0024207F" w:rsidRPr="0024207F" w:rsidRDefault="0024207F" w:rsidP="000A42A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x-none" w:eastAsia="ru-RU"/>
        </w:rPr>
      </w:pPr>
      <w:r w:rsidRPr="0024207F">
        <w:rPr>
          <w:rFonts w:ascii="Times New Roman" w:eastAsia="Calibri" w:hAnsi="Times New Roman" w:cs="Times New Roman"/>
          <w:lang w:val="x-none" w:eastAsia="ru-RU"/>
        </w:rPr>
        <w:t>Отбор и обучение наставников.</w:t>
      </w:r>
    </w:p>
    <w:p w:rsidR="0024207F" w:rsidRPr="0024207F" w:rsidRDefault="0024207F" w:rsidP="000A42A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x-none" w:eastAsia="ru-RU"/>
        </w:rPr>
      </w:pPr>
      <w:r w:rsidRPr="0024207F">
        <w:rPr>
          <w:rFonts w:ascii="Times New Roman" w:eastAsia="Calibri" w:hAnsi="Times New Roman" w:cs="Times New Roman"/>
          <w:lang w:val="x-none" w:eastAsia="ru-RU"/>
        </w:rPr>
        <w:t>Формирование наставнических пар или групп.</w:t>
      </w:r>
    </w:p>
    <w:p w:rsidR="0024207F" w:rsidRPr="0024207F" w:rsidRDefault="0024207F" w:rsidP="000A42A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x-none" w:eastAsia="ru-RU"/>
        </w:rPr>
      </w:pPr>
      <w:r w:rsidRPr="0024207F">
        <w:rPr>
          <w:rFonts w:ascii="Times New Roman" w:eastAsia="Calibri" w:hAnsi="Times New Roman" w:cs="Times New Roman"/>
          <w:lang w:val="x-none" w:eastAsia="ru-RU"/>
        </w:rPr>
        <w:t>Организация работы наставнических пар или групп.</w:t>
      </w:r>
    </w:p>
    <w:p w:rsidR="0024207F" w:rsidRPr="0024207F" w:rsidRDefault="0024207F" w:rsidP="000A42A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x-none" w:eastAsia="ru-RU"/>
        </w:rPr>
      </w:pPr>
      <w:r w:rsidRPr="0024207F">
        <w:rPr>
          <w:rFonts w:ascii="Times New Roman" w:eastAsia="Calibri" w:hAnsi="Times New Roman" w:cs="Times New Roman"/>
          <w:lang w:val="x-none" w:eastAsia="ru-RU"/>
        </w:rPr>
        <w:t>Завершение наставничества.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 xml:space="preserve">Все структурные компоненты системы (целевой модели) наставничества распределяются на два контура: </w:t>
      </w:r>
      <w:r w:rsidRPr="0024207F">
        <w:rPr>
          <w:rFonts w:ascii="Times New Roman" w:eastAsia="Calibri" w:hAnsi="Times New Roman" w:cs="Times New Roman"/>
          <w:b/>
          <w:lang w:eastAsia="ru-RU"/>
        </w:rPr>
        <w:t xml:space="preserve">внутренний (контур образовательной организации) и внешний по отношению к ней. </w:t>
      </w:r>
      <w:r w:rsidRPr="0024207F">
        <w:rPr>
          <w:rFonts w:ascii="Times New Roman" w:eastAsia="Calibri" w:hAnsi="Times New Roman" w:cs="Times New Roman"/>
          <w:lang w:eastAsia="ru-RU"/>
        </w:rPr>
        <w:t xml:space="preserve">Это </w:t>
      </w:r>
      <w:r w:rsidRPr="0024207F">
        <w:rPr>
          <w:rFonts w:ascii="Times New Roman" w:eastAsia="Calibri" w:hAnsi="Times New Roman" w:cs="Times New Roman"/>
          <w:b/>
          <w:lang w:eastAsia="ru-RU"/>
        </w:rPr>
        <w:t xml:space="preserve">инвариантная </w:t>
      </w:r>
      <w:r w:rsidRPr="0024207F">
        <w:rPr>
          <w:rFonts w:ascii="Times New Roman" w:eastAsia="Calibri" w:hAnsi="Times New Roman" w:cs="Times New Roman"/>
          <w:lang w:eastAsia="ru-RU"/>
        </w:rPr>
        <w:t>составляющая модели, т.е. неизменная, присущая всем образовательным организациям, которые реализуют систему (целевую модель) наставничества педагогических работников.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 xml:space="preserve">Во </w:t>
      </w:r>
      <w:r w:rsidRPr="0024207F">
        <w:rPr>
          <w:rFonts w:ascii="Times New Roman" w:eastAsia="Calibri" w:hAnsi="Times New Roman" w:cs="Times New Roman"/>
          <w:b/>
          <w:lang w:eastAsia="ru-RU"/>
        </w:rPr>
        <w:t xml:space="preserve">внутреннем контуре </w:t>
      </w:r>
      <w:r w:rsidRPr="0024207F">
        <w:rPr>
          <w:rFonts w:ascii="Times New Roman" w:eastAsia="Calibri" w:hAnsi="Times New Roman" w:cs="Times New Roman"/>
          <w:lang w:eastAsia="ru-RU"/>
        </w:rPr>
        <w:t>концентрируются структурные компоненты, позволяющие непосредственно реализовывать систему (целевую модель) наставничества в образовательной организации   и отвечающие   за   успешность ее реализации.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 xml:space="preserve">На </w:t>
      </w:r>
      <w:r w:rsidRPr="0024207F">
        <w:rPr>
          <w:rFonts w:ascii="Times New Roman" w:eastAsia="Calibri" w:hAnsi="Times New Roman" w:cs="Times New Roman"/>
          <w:b/>
          <w:lang w:eastAsia="ru-RU"/>
        </w:rPr>
        <w:t xml:space="preserve">внешнем контуре </w:t>
      </w:r>
      <w:r w:rsidRPr="0024207F">
        <w:rPr>
          <w:rFonts w:ascii="Times New Roman" w:eastAsia="Calibri" w:hAnsi="Times New Roman" w:cs="Times New Roman"/>
          <w:lang w:eastAsia="ru-RU"/>
        </w:rPr>
        <w:t>представлены структурные компоненты различных уровней управления образования, которые способствуют реализации системы (целевой модели) наставничества.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Граница между внутренним и внешним контурами, а также между различными уровнями внешнего контура представляется довольно подвижной, что позволяет применить принцип вариативности при реализации системы. Ряд структурных компонентов системы (целевой модели) может быть вынесен на внешний контур.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val="x-none"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4.1.</w:t>
      </w:r>
      <w:r w:rsidRPr="0024207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207F">
        <w:rPr>
          <w:rFonts w:ascii="Times New Roman" w:eastAsia="Calibri" w:hAnsi="Times New Roman" w:cs="Times New Roman"/>
          <w:b/>
          <w:bCs/>
          <w:lang w:val="x-none" w:eastAsia="ru-RU"/>
        </w:rPr>
        <w:t>Внутренний контур: образовательная организация</w:t>
      </w:r>
      <w:r w:rsidRPr="0024207F">
        <w:rPr>
          <w:rFonts w:ascii="Times New Roman" w:eastAsia="Calibri" w:hAnsi="Times New Roman" w:cs="Times New Roman"/>
          <w:b/>
          <w:bCs/>
          <w:lang w:eastAsia="ru-RU"/>
        </w:rPr>
        <w:t>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24207F" w:rsidRPr="0024207F" w:rsidRDefault="0024207F" w:rsidP="000A42AA">
      <w:pPr>
        <w:numPr>
          <w:ilvl w:val="2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x-none" w:eastAsia="ru-RU"/>
        </w:rPr>
      </w:pPr>
      <w:r w:rsidRPr="0024207F">
        <w:rPr>
          <w:rFonts w:ascii="Times New Roman" w:eastAsia="Calibri" w:hAnsi="Times New Roman" w:cs="Times New Roman"/>
          <w:lang w:val="x-none" w:eastAsia="ru-RU"/>
        </w:rPr>
        <w:lastRenderedPageBreak/>
        <w:t xml:space="preserve"> Руководитель образовательной организации: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осуществляет общие руководство и контроль за организацией и реализацией системы (целевой модели) наставничества;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издает локальные акты о внедрении и реализации системы (целевой модели) наставничества, принимает Положение о системе наставничества педагогических работников в образовательной организации, дорожную карту по его реализации и другие документы;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организует контакты с различными структурами по проблемам наставничества во внешнем контуре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осуществляет организационное, учебно-методическое, материально-техническое, инфраструктурное обеспечение системы (целевой модели) наставничества;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создает условия по координации и мониторингу реализации системы (целевой модели) наставничества.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В зависимости от особенностей работы образовательной   организации и от количества наставников/наставляемых могут создаваться структуры либо определяться ответственные лица, например, куратор реализации программ наставничества, который назначается руководителем образовательной организации из числа заместителей руководителя.</w:t>
      </w:r>
    </w:p>
    <w:p w:rsidR="0024207F" w:rsidRPr="0024207F" w:rsidRDefault="0024207F" w:rsidP="000A42AA">
      <w:pPr>
        <w:numPr>
          <w:ilvl w:val="2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x-none" w:eastAsia="ru-RU"/>
        </w:rPr>
      </w:pPr>
      <w:r w:rsidRPr="0024207F">
        <w:rPr>
          <w:rFonts w:ascii="Times New Roman" w:eastAsia="Calibri" w:hAnsi="Times New Roman" w:cs="Times New Roman"/>
          <w:lang w:val="x-none" w:eastAsia="ru-RU"/>
        </w:rPr>
        <w:t xml:space="preserve">Куратор реализации программ наставничества: 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назначается руководителем образовательной организации из числа заместителей руководителя;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организовывает разработку персонализированных программ наставничества;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осуществляет мониторинг эффективности и результативности системы (целевой модели) наставничества, формирует итоговый   аналитический отчет по внедрению системы (целевой модели) наставничества;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организует повышение уровня профессионального мастерства наставников, в том числе на стажировочных площадках и в базовых школах с привлечением наставников из других образовательных организаций;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принимает (совместно с системным администратором) участие в наполнении рубрики «Наставничество» на официальном сайте образовательной организации различной информацией (событийная, новостная, методическая, правовая и пр.);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инициирует публичные мероприятия по популяризации системы наставничества педагогических работников и др.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Куратор реализации программ наставничества работает в тесном взаимодействии с первичной профсоюзной организацией или территориальной профсоюзной организацией (комиссией по зарплате и нормированию труда).</w:t>
      </w:r>
    </w:p>
    <w:p w:rsidR="0024207F" w:rsidRPr="0024207F" w:rsidRDefault="0024207F" w:rsidP="000A42AA">
      <w:pPr>
        <w:numPr>
          <w:ilvl w:val="2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val="x-none" w:eastAsia="ru-RU"/>
        </w:rPr>
      </w:pPr>
      <w:r w:rsidRPr="0024207F">
        <w:rPr>
          <w:rFonts w:ascii="Times New Roman" w:eastAsia="Calibri" w:hAnsi="Times New Roman" w:cs="Times New Roman"/>
          <w:bCs/>
          <w:lang w:val="x-none" w:eastAsia="ru-RU"/>
        </w:rPr>
        <w:t>Методическое объединение (МО) наставников  /комиссия/совет (при его наличии)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 xml:space="preserve">Методическое объединение/совет наставников образовательной организации –  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</w:t>
      </w:r>
      <w:r w:rsidRPr="0024207F">
        <w:rPr>
          <w:rFonts w:ascii="Times New Roman" w:eastAsia="Calibri" w:hAnsi="Times New Roman" w:cs="Times New Roman"/>
          <w:lang w:eastAsia="ru-RU"/>
        </w:rPr>
        <w:lastRenderedPageBreak/>
        <w:t>методической (научно-методической) деятельностью по реализации персонализированных программ наставничества. Руководитель совета наставников может входить в созданные общественные советы наставников.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Методическое объединение/совет наставников: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принимает участие в разработке локальных актов и иных документов образовательной организации в сфере наставничества педагогических работников (совместно с куратором и первичной или территориальной профсоюзной организацией);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принимает участие в разработке, апробации и реализации персонализированных программ наставничества педагогических работников;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 xml:space="preserve">- ведет учет сведений о молодых/начинающих специалистах и иных категориях наставляемых и их наставниках; помогает подбирать и закреплять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</w:t>
      </w:r>
      <w:r w:rsidRPr="0024207F">
        <w:rPr>
          <w:rFonts w:ascii="Times New Roman" w:eastAsia="Calibri" w:hAnsi="Times New Roman" w:cs="Times New Roman"/>
          <w:lang w:eastAsia="ru-RU"/>
        </w:rPr>
        <w:br/>
        <w:t>и наставников, работа с родителями, связь с системой дополнительного образования и т.п.);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анализирует результаты диагностики профессиональных затруднений и вносит соответствующие корректировки в персонализированные программы наставничества;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осуществляет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осуществляет организационно-педагогическое, учебно-методическое, материально-техническое, инфраструктурное/логистическое обеспечение реализации персонализированных программ наставничества педагогических работников в образовательной организации;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участвует в мониторинговых и оценочных процедурах хода реализации персонализированных программ наставничества;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является переговорной площадкой, осуществляет консультационные, согласовательные и арбитражные функции;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 xml:space="preserve">- участвует в разработке системы </w:t>
      </w:r>
      <w:r w:rsidRPr="0024207F">
        <w:rPr>
          <w:rFonts w:ascii="Times New Roman" w:eastAsia="Calibri" w:hAnsi="Times New Roman" w:cs="Times New Roman"/>
          <w:lang w:eastAsia="ru-RU"/>
        </w:rPr>
        <w:tab/>
        <w:t xml:space="preserve">поощрения (материального и нематериального стимулирования) наставников и наставляемых; 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 xml:space="preserve">4.2. </w:t>
      </w:r>
      <w:r w:rsidRPr="0024207F">
        <w:rPr>
          <w:rFonts w:ascii="Times New Roman" w:eastAsia="Calibri" w:hAnsi="Times New Roman" w:cs="Times New Roman"/>
          <w:b/>
          <w:lang w:eastAsia="ru-RU"/>
        </w:rPr>
        <w:t>Внешний контур: муниципальный уровень.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Управление образования и молодежной политики администрации Октябрьского района: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согласовывает дорожные карты внедрения системы (целевой модели) наставничества, разработанные образовательными организациями, осуществляющими внедрение системы наставничества;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контролирует реализацию мероприятий по внедрению системы (целевой модели) наставничества на территории;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обеспечивает развитие инфраструктурных, материально-технических ресурсов и кадрового потенциала муниципальных организаций, осуществляет образовательную деятельность по общеобразовательным, дополнительным общеобразовательным программам;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 xml:space="preserve">-содействует привлечению к реализации программ наставничества образовательных организаций предприятий и организаций региона, государственных бюджетных учреждений культуры и спорта, юридических и физических лиц, чья деятельность связана с образовательной, спортивной, культурной и досуговой деятельностью. 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4.3.</w:t>
      </w:r>
      <w:r w:rsidRPr="0024207F">
        <w:rPr>
          <w:rFonts w:ascii="Times New Roman" w:eastAsia="Calibri" w:hAnsi="Times New Roman" w:cs="Times New Roman"/>
          <w:lang w:eastAsia="ru-RU"/>
        </w:rPr>
        <w:tab/>
      </w:r>
      <w:r w:rsidRPr="0024207F">
        <w:rPr>
          <w:rFonts w:ascii="Times New Roman" w:eastAsia="Calibri" w:hAnsi="Times New Roman" w:cs="Times New Roman"/>
          <w:b/>
          <w:lang w:eastAsia="ru-RU"/>
        </w:rPr>
        <w:t>Внешний контур: региональный уровень.</w:t>
      </w:r>
      <w:r w:rsidRPr="0024207F">
        <w:rPr>
          <w:rFonts w:ascii="Times New Roman" w:eastAsia="Calibri" w:hAnsi="Times New Roman" w:cs="Times New Roman"/>
          <w:lang w:eastAsia="ru-RU"/>
        </w:rPr>
        <w:tab/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4.3.1.</w:t>
      </w:r>
      <w:r w:rsidRPr="0024207F">
        <w:rPr>
          <w:rFonts w:ascii="Times New Roman" w:eastAsia="Calibri" w:hAnsi="Times New Roman" w:cs="Times New Roman"/>
          <w:lang w:eastAsia="ru-RU"/>
        </w:rPr>
        <w:tab/>
        <w:t>АУ «Институт развития образования» оказывает содействие при внедрении (применении) системы (целевой модели) наставничества на региональном уровне по вопросам: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информационно-аналитического, научно-методического, учебно-методического сопровождения реализации дополнительных профессиональных программ (повышения квалификации) по направлению «Наставничество педагогических работников в образовательных организациях» и др.;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проведения курсов повышения квалификации для специалистов стажировочных площадок по вопросам внедрения системы наставничества;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lastRenderedPageBreak/>
        <w:t>- организации деятельности профессиональных сообществ педагогических работников (ассоциаций) на региональном и/или федеральном уровне на основе информационно-коммуникационных технологий;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проведение ежегодного регионального конкурса муниципальных моделей наставничества.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4.3.2.</w:t>
      </w:r>
      <w:r w:rsidRPr="0024207F">
        <w:rPr>
          <w:rFonts w:ascii="Times New Roman" w:eastAsia="Calibri" w:hAnsi="Times New Roman" w:cs="Times New Roman"/>
          <w:lang w:eastAsia="ru-RU"/>
        </w:rPr>
        <w:tab/>
        <w:t>Центр непрерывного повышения профессионального мастерства педагогических работников (ЦНППМ)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Цель деятельности Центра в рамках сопровождения региональной системы наставничества: осуществление тьюторского сопровождения индивидуальных образовательных маршрутов (далее – ИОМ) педагогических работников в образовательных организациях.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Задачи деятельности Центра в рамках сопровождения региональной системы наставничества: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формировать систему методического сопровождения освоения программ дополнительного профессионального педагогического образования с использованием индивидуальных образовательных маршрутов на основе выявленных дефицитов профессиональных компетенций, в том числе с применением сетевых форм реализации программ;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облегчать перенос приобретенных (усовершенствованных) профессиональных компетенций в ежедневную педагогическую практику;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выявлять, систематизировать, отбирать и диссеминировать новые рациональные и эффективные практики наставничества.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Тьюторство является одним из элементов системы наставничества, формой сопровождения профессионального развития педагогического работника.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Тьютор ЦНППМ – штатный или внештатный сотрудник Центра, обеспечивающий персональное сопровождение педагогических работников в системе общего, среднего профессионального и дополнительного образования. Тьютор оказывает методическую помощь при разработке и реализации индивидуальных образовательных маршрутов с учетом выявленных дефицитов профессиональных компетенций педагогического работника. Обеспечивает содержательное адресное сопровождение образовательного процесса, работает по направлениям педагогической деятельности педагога во взаимосвязи с кураторами реализации персонализированных программ наставничества в рамках реализации индивидуального образовательного маршрута.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4.3.3.</w:t>
      </w:r>
      <w:r w:rsidRPr="0024207F">
        <w:rPr>
          <w:rFonts w:ascii="Times New Roman" w:eastAsia="Calibri" w:hAnsi="Times New Roman" w:cs="Times New Roman"/>
          <w:lang w:eastAsia="ru-RU"/>
        </w:rPr>
        <w:tab/>
        <w:t>Индивидуальный образовательный маршрут наставляемого – это долгосрочная (4-5 лет) образовательная программа профессионального самосовершенствования педагогического работника в рамках дополнительного профессионального образования, реализуемая на основе мотивированного выбора образовательных альтернатив.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Алгоритм разработки индивидуального образовательного маршрута как образовательной технологии предусматривает следующие позиции.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1.</w:t>
      </w:r>
      <w:r w:rsidRPr="0024207F">
        <w:rPr>
          <w:rFonts w:ascii="Times New Roman" w:eastAsia="Calibri" w:hAnsi="Times New Roman" w:cs="Times New Roman"/>
          <w:lang w:eastAsia="ru-RU"/>
        </w:rPr>
        <w:tab/>
        <w:t>Самоопределение (саморефлексия) педагога – описание идеального, желаемого образа самого себя как состоявшегося профессионала в целях предотвращения «слепого» копирования чужого опыта.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2.</w:t>
      </w:r>
      <w:r w:rsidRPr="0024207F">
        <w:rPr>
          <w:rFonts w:ascii="Times New Roman" w:eastAsia="Calibri" w:hAnsi="Times New Roman" w:cs="Times New Roman"/>
          <w:lang w:eastAsia="ru-RU"/>
        </w:rPr>
        <w:tab/>
        <w:t>Диагностика (самодиагностика) достижений, достоинств и личностных ресурсов педагога 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ИКТ-компетенции, цифровизация образования, внеурочная и воспитательная деятельность, здоровьесбережение обучающихся.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3.</w:t>
      </w:r>
      <w:r w:rsidRPr="0024207F">
        <w:rPr>
          <w:rFonts w:ascii="Times New Roman" w:eastAsia="Calibri" w:hAnsi="Times New Roman" w:cs="Times New Roman"/>
          <w:lang w:eastAsia="ru-RU"/>
        </w:rPr>
        <w:tab/>
        <w:t>Диагностика (самодиагностика) профессиональных затруднений и дефицитов 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ИКТ-компетенции, цифровизация образования, внеурочная и воспитательная деятельность, здоровьесбережение обучающихся);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4.</w:t>
      </w:r>
      <w:r w:rsidRPr="0024207F">
        <w:rPr>
          <w:rFonts w:ascii="Times New Roman" w:eastAsia="Calibri" w:hAnsi="Times New Roman" w:cs="Times New Roman"/>
          <w:lang w:eastAsia="ru-RU"/>
        </w:rPr>
        <w:tab/>
        <w:t>Составление дорожной карты ИОМ (при необходимости), включает: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а) график обучения по программам дополнительного профессионального образования;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б) осуществление инновационных для данного педагога пробно-поисковых действий, реализуемых в совместной с обучающимися педагогической деятельности;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в) участие в разработке и реализации инновационных программ и педагогических проектов; исследовательская деятельность, которая становится необходимой частью профессии;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lastRenderedPageBreak/>
        <w:t>г) комплекс и последовательность конкретных мер и мероприятий в целях достижения желаемого результата.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5.</w:t>
      </w:r>
      <w:r w:rsidRPr="0024207F">
        <w:rPr>
          <w:rFonts w:ascii="Times New Roman" w:eastAsia="Calibri" w:hAnsi="Times New Roman" w:cs="Times New Roman"/>
          <w:lang w:eastAsia="ru-RU"/>
        </w:rPr>
        <w:tab/>
        <w:t>Реализация дорожной карты (фиксируются достижения педагога по каждому из мероприятий в виде конкретного педагогического продукта (пакет педагогических диагностик, методические рекомендации, технологии, методики, разработки занятий, сценарии воспитательных мероприятий и т.д.), а также отражается субъективное отношение к достигнутым результатам.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6.</w:t>
      </w:r>
      <w:r w:rsidRPr="0024207F">
        <w:rPr>
          <w:rFonts w:ascii="Times New Roman" w:eastAsia="Calibri" w:hAnsi="Times New Roman" w:cs="Times New Roman"/>
          <w:lang w:eastAsia="ru-RU"/>
        </w:rPr>
        <w:tab/>
        <w:t>Корректировка дорожной карты (параллельно с ее реализацией) – дополнения и изменения, вносимые в дорожную карту под влиянием изменений, происходящих в образовании, изменений запросов, интересов и потребностей самого педагога и участников образовательного процесса конкретной общеобразовательной организации.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7.</w:t>
      </w:r>
      <w:r w:rsidRPr="0024207F">
        <w:rPr>
          <w:rFonts w:ascii="Times New Roman" w:eastAsia="Calibri" w:hAnsi="Times New Roman" w:cs="Times New Roman"/>
          <w:lang w:eastAsia="ru-RU"/>
        </w:rPr>
        <w:tab/>
        <w:t>Рефлексивный анализ эффективности ИОМ (самооценка как способ обучения, рефлексия процесса достижения и достигнутых результатов по каждому из дефицитов, рефлексия степени приближения к желаемому образу педагога- профессионала).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4.4.</w:t>
      </w:r>
      <w:r w:rsidRPr="0024207F">
        <w:rPr>
          <w:rFonts w:ascii="Times New Roman" w:eastAsia="Calibri" w:hAnsi="Times New Roman" w:cs="Times New Roman"/>
          <w:lang w:eastAsia="ru-RU"/>
        </w:rPr>
        <w:tab/>
      </w:r>
      <w:r w:rsidRPr="0024207F">
        <w:rPr>
          <w:rFonts w:ascii="Times New Roman" w:eastAsia="Calibri" w:hAnsi="Times New Roman" w:cs="Times New Roman"/>
          <w:b/>
          <w:lang w:eastAsia="ru-RU"/>
        </w:rPr>
        <w:t xml:space="preserve">Внешний контур: федеральный уровень.   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x-none" w:eastAsia="ru-RU"/>
        </w:rPr>
      </w:pPr>
      <w:r w:rsidRPr="0024207F">
        <w:rPr>
          <w:rFonts w:ascii="Times New Roman" w:eastAsia="Calibri" w:hAnsi="Times New Roman" w:cs="Times New Roman"/>
          <w:lang w:val="x-none" w:eastAsia="ru-RU"/>
        </w:rPr>
        <w:t>Федеральное государственное автономное образовательное учреждение дополнительного профессионального образования (ФГАОУ ДПО)  «Академия Министерства просвещения Российской Федерации»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i/>
          <w:lang w:eastAsia="ru-RU"/>
        </w:rPr>
        <w:t>Цель деятельности</w:t>
      </w:r>
      <w:r w:rsidRPr="0024207F">
        <w:rPr>
          <w:rFonts w:ascii="Times New Roman" w:eastAsia="Calibri" w:hAnsi="Times New Roman" w:cs="Times New Roman"/>
          <w:lang w:eastAsia="ru-RU"/>
        </w:rPr>
        <w:t>: разработка и сопровождение применения системы (целевой модели) наставничества педагогических работников в образовательных организациях.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lang w:eastAsia="ru-RU"/>
        </w:rPr>
      </w:pPr>
      <w:r w:rsidRPr="0024207F">
        <w:rPr>
          <w:rFonts w:ascii="Times New Roman" w:eastAsia="Calibri" w:hAnsi="Times New Roman" w:cs="Times New Roman"/>
          <w:bCs/>
          <w:i/>
          <w:iCs/>
          <w:lang w:eastAsia="ru-RU"/>
        </w:rPr>
        <w:t>Задачи деятельности</w:t>
      </w:r>
      <w:r w:rsidRPr="0024207F">
        <w:rPr>
          <w:rFonts w:ascii="Times New Roman" w:eastAsia="Calibri" w:hAnsi="Times New Roman" w:cs="Times New Roman"/>
          <w:bCs/>
          <w:iCs/>
          <w:lang w:eastAsia="ru-RU"/>
        </w:rPr>
        <w:t>: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-осуществлять информационно-методическую поддержку реализации системы (целевой модели), включая создание и ведение информационного ресурса, посвященного наставничеству педагогических работников;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-проводить апробацию и осуществлять сопровождение школ, реализующих систему (целевую модель) наставничества на всех этапах внедрения;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-выполнять функции федерального оператора реализации системы (целевой модели) наставничества при ее внедрении во всех субъектах Российской Федерации;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-вести федеральный реестр образовательных программ дополнительного профессионального педагогического образования (далее – ФРОП ДППО), в том числе по наставничеству;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проводить различные мероприятия (вебинары, конференции) по внедрению системы (целевой модели) наставничества и методической поддержки системы наставничества в целом.</w:t>
      </w:r>
    </w:p>
    <w:p w:rsidR="0024207F" w:rsidRPr="0024207F" w:rsidRDefault="0024207F" w:rsidP="002420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24207F" w:rsidRPr="0024207F" w:rsidRDefault="0024207F" w:rsidP="002420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lang w:eastAsia="ru-RU"/>
        </w:rPr>
        <w:t>ПРАВА И ОБЯЗАННОСТИ НАСТАВНИКА И НАСТАВЛЯЕМОГО В МБОУ «КАРЫМКАРСКАЯ СОШ»</w:t>
      </w:r>
    </w:p>
    <w:p w:rsidR="0024207F" w:rsidRPr="0024207F" w:rsidRDefault="0024207F" w:rsidP="0024207F">
      <w:pPr>
        <w:widowControl w:val="0"/>
        <w:autoSpaceDE w:val="0"/>
        <w:autoSpaceDN w:val="0"/>
        <w:adjustRightInd w:val="0"/>
        <w:spacing w:after="0" w:line="240" w:lineRule="auto"/>
        <w:ind w:left="54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24207F" w:rsidRPr="0024207F" w:rsidRDefault="0024207F" w:rsidP="0024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x-none" w:eastAsia="ru-RU"/>
        </w:rPr>
      </w:pPr>
      <w:r w:rsidRPr="0024207F">
        <w:rPr>
          <w:rFonts w:ascii="Times New Roman" w:eastAsia="Times New Roman" w:hAnsi="Times New Roman" w:cs="Times New Roman"/>
          <w:lang w:eastAsia="ru-RU"/>
        </w:rPr>
        <w:t xml:space="preserve">5.1. </w:t>
      </w:r>
      <w:r w:rsidRPr="0024207F">
        <w:rPr>
          <w:rFonts w:ascii="Times New Roman" w:eastAsia="Times New Roman" w:hAnsi="Times New Roman" w:cs="Times New Roman"/>
          <w:b/>
          <w:bCs/>
          <w:lang w:val="x-none" w:eastAsia="ru-RU"/>
        </w:rPr>
        <w:t>Права и обязанности наставника</w:t>
      </w:r>
    </w:p>
    <w:p w:rsidR="0024207F" w:rsidRPr="0024207F" w:rsidRDefault="0024207F" w:rsidP="000A42AA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lang w:val="x-none" w:eastAsia="ru-RU"/>
        </w:rPr>
      </w:pPr>
      <w:r w:rsidRPr="0024207F">
        <w:rPr>
          <w:rFonts w:ascii="Times New Roman" w:eastAsia="Times New Roman" w:hAnsi="Times New Roman" w:cs="Times New Roman"/>
          <w:lang w:val="x-none" w:eastAsia="ru-RU"/>
        </w:rPr>
        <w:t>Права наставника:</w:t>
      </w:r>
    </w:p>
    <w:p w:rsidR="0024207F" w:rsidRPr="0024207F" w:rsidRDefault="0024207F" w:rsidP="000A4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lang w:eastAsia="ru-RU"/>
        </w:rPr>
        <w:t>- привлекать для оказания помощи наставляемому других педагогических работников образовательной организации с их согласия;</w:t>
      </w:r>
    </w:p>
    <w:p w:rsidR="0024207F" w:rsidRPr="0024207F" w:rsidRDefault="0024207F" w:rsidP="000A4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lang w:eastAsia="ru-RU"/>
        </w:rPr>
        <w:t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24207F" w:rsidRPr="0024207F" w:rsidRDefault="0024207F" w:rsidP="000A4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lang w:eastAsia="ru-RU"/>
        </w:rPr>
        <w:t>- 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24207F" w:rsidRPr="0024207F" w:rsidRDefault="0024207F" w:rsidP="000A4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lang w:eastAsia="ru-RU"/>
        </w:rPr>
        <w:t>- осуществлять мониторинг деятельности наставляемого в форме личной проверки выполнения заданий.</w:t>
      </w:r>
    </w:p>
    <w:p w:rsidR="0024207F" w:rsidRPr="0024207F" w:rsidRDefault="0024207F" w:rsidP="000A42AA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24207F">
        <w:rPr>
          <w:rFonts w:ascii="Times New Roman" w:eastAsia="Times New Roman" w:hAnsi="Times New Roman" w:cs="Times New Roman"/>
          <w:lang w:val="x-none" w:eastAsia="ru-RU"/>
        </w:rPr>
        <w:t>Обязанности наставника:</w:t>
      </w:r>
    </w:p>
    <w:p w:rsidR="0024207F" w:rsidRPr="0024207F" w:rsidRDefault="0024207F" w:rsidP="000A4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lang w:eastAsia="ru-RU"/>
        </w:rPr>
        <w:t>- руководствоваться требованиями законодательства Российской Федерации, региональными, муниципальными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24207F" w:rsidRPr="0024207F" w:rsidRDefault="0024207F" w:rsidP="000A4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lang w:eastAsia="ru-RU"/>
        </w:rPr>
        <w:t>- 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24207F" w:rsidRPr="0024207F" w:rsidRDefault="0024207F" w:rsidP="000A4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lang w:eastAsia="ru-RU"/>
        </w:rPr>
        <w:t>- осуществлять  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</w:t>
      </w:r>
    </w:p>
    <w:p w:rsidR="0024207F" w:rsidRPr="0024207F" w:rsidRDefault="0024207F" w:rsidP="000A4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lang w:eastAsia="ru-RU"/>
        </w:rPr>
        <w:t xml:space="preserve">- создавать условия для созидания и научного поиска, творчества в педагогическом процессе </w:t>
      </w:r>
      <w:r w:rsidRPr="0024207F">
        <w:rPr>
          <w:rFonts w:ascii="Times New Roman" w:eastAsia="Times New Roman" w:hAnsi="Times New Roman" w:cs="Times New Roman"/>
          <w:lang w:eastAsia="ru-RU"/>
        </w:rPr>
        <w:lastRenderedPageBreak/>
        <w:t>через привлечение к инновационной деятельности;</w:t>
      </w:r>
    </w:p>
    <w:p w:rsidR="0024207F" w:rsidRPr="0024207F" w:rsidRDefault="0024207F" w:rsidP="000A4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lang w:eastAsia="ru-RU"/>
        </w:rPr>
        <w:t>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24207F" w:rsidRPr="0024207F" w:rsidRDefault="0024207F" w:rsidP="000A4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lang w:eastAsia="ru-RU"/>
        </w:rPr>
        <w:t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24207F" w:rsidRPr="0024207F" w:rsidRDefault="0024207F" w:rsidP="000A4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lang w:eastAsia="ru-RU"/>
        </w:rPr>
        <w:t>- 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</w:t>
      </w:r>
    </w:p>
    <w:p w:rsidR="0024207F" w:rsidRPr="0024207F" w:rsidRDefault="0024207F" w:rsidP="000A42A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val="x-none" w:eastAsia="ru-RU"/>
        </w:rPr>
      </w:pPr>
      <w:r w:rsidRPr="0024207F">
        <w:rPr>
          <w:rFonts w:ascii="Times New Roman" w:eastAsia="Times New Roman" w:hAnsi="Times New Roman" w:cs="Times New Roman"/>
          <w:lang w:eastAsia="ru-RU"/>
        </w:rPr>
        <w:t xml:space="preserve">5.2. </w:t>
      </w:r>
      <w:r w:rsidRPr="0024207F">
        <w:rPr>
          <w:rFonts w:ascii="Times New Roman" w:eastAsia="Times New Roman" w:hAnsi="Times New Roman" w:cs="Times New Roman"/>
          <w:b/>
          <w:bCs/>
          <w:lang w:val="x-none" w:eastAsia="ru-RU"/>
        </w:rPr>
        <w:t>Права и обязанности наставляемого</w:t>
      </w:r>
    </w:p>
    <w:p w:rsidR="0024207F" w:rsidRPr="0024207F" w:rsidRDefault="0024207F" w:rsidP="000A42A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lang w:eastAsia="ru-RU"/>
        </w:rPr>
        <w:t>Права наставляемого:</w:t>
      </w:r>
    </w:p>
    <w:p w:rsidR="0024207F" w:rsidRPr="0024207F" w:rsidRDefault="0024207F" w:rsidP="000A4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lang w:eastAsia="ru-RU"/>
        </w:rPr>
        <w:t>- систематически повышать свой профессиональный уровень;</w:t>
      </w:r>
    </w:p>
    <w:p w:rsidR="0024207F" w:rsidRPr="0024207F" w:rsidRDefault="0024207F" w:rsidP="000A4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lang w:eastAsia="ru-RU"/>
        </w:rPr>
        <w:t>- участвовать в составлении персонализированной программы наставничества педагогических работников;</w:t>
      </w:r>
    </w:p>
    <w:p w:rsidR="0024207F" w:rsidRPr="0024207F" w:rsidRDefault="0024207F" w:rsidP="000A4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lang w:eastAsia="ru-RU"/>
        </w:rPr>
        <w:t>-обращаться к наставнику за помощью по вопросам, связанным с должностными обязанностями, профессиональной деятельностью;</w:t>
      </w:r>
    </w:p>
    <w:p w:rsidR="0024207F" w:rsidRPr="0024207F" w:rsidRDefault="0024207F" w:rsidP="000A4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lang w:eastAsia="ru-RU"/>
        </w:rPr>
        <w:t>-вносить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24207F" w:rsidRPr="0024207F" w:rsidRDefault="0024207F" w:rsidP="000A4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lang w:eastAsia="ru-RU"/>
        </w:rPr>
        <w:t>-обращаться к куратору и руководителю образовательной   организации с ходатайством о замене наставника.</w:t>
      </w:r>
    </w:p>
    <w:p w:rsidR="0024207F" w:rsidRPr="0024207F" w:rsidRDefault="0024207F" w:rsidP="000A42A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lang w:eastAsia="ru-RU"/>
        </w:rPr>
        <w:t>Обязанности наставляемого:</w:t>
      </w:r>
    </w:p>
    <w:p w:rsidR="0024207F" w:rsidRPr="0024207F" w:rsidRDefault="0024207F" w:rsidP="000A4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lang w:eastAsia="ru-RU"/>
        </w:rPr>
        <w:t>-изучать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24207F" w:rsidRPr="0024207F" w:rsidRDefault="0024207F" w:rsidP="000A4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lang w:eastAsia="ru-RU"/>
        </w:rPr>
        <w:t>-реализовывать мероприятия плана персонализированной программы наставничества в установленные сроки;</w:t>
      </w:r>
    </w:p>
    <w:p w:rsidR="0024207F" w:rsidRPr="0024207F" w:rsidRDefault="0024207F" w:rsidP="000A4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lang w:eastAsia="ru-RU"/>
        </w:rPr>
        <w:t>-соблюдать правила внутреннего трудового распорядка образовательной организации;</w:t>
      </w:r>
    </w:p>
    <w:p w:rsidR="0024207F" w:rsidRPr="0024207F" w:rsidRDefault="0024207F" w:rsidP="000A4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lang w:eastAsia="ru-RU"/>
        </w:rPr>
        <w:t>-знать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:rsidR="0024207F" w:rsidRPr="0024207F" w:rsidRDefault="0024207F" w:rsidP="000A4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lang w:eastAsia="ru-RU"/>
        </w:rPr>
        <w:t>-выполнять указания и рекомендации наставника по исполнению должностных, профессиональных обязанностей;</w:t>
      </w:r>
    </w:p>
    <w:p w:rsidR="0024207F" w:rsidRPr="0024207F" w:rsidRDefault="0024207F" w:rsidP="000A4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lang w:eastAsia="ru-RU"/>
        </w:rPr>
        <w:t>-совершенствовать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24207F" w:rsidRPr="0024207F" w:rsidRDefault="0024207F" w:rsidP="000A4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lang w:eastAsia="ru-RU"/>
        </w:rPr>
        <w:t>-устранять совместно с наставником допущенные ошибки и выявленные затруднения;</w:t>
      </w:r>
    </w:p>
    <w:p w:rsidR="0024207F" w:rsidRPr="0024207F" w:rsidRDefault="0024207F" w:rsidP="000A4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lang w:eastAsia="ru-RU"/>
        </w:rPr>
        <w:t>-проявлять дисциплинированность, организованность и культуру в работе и учебе;</w:t>
      </w:r>
    </w:p>
    <w:p w:rsidR="0024207F" w:rsidRPr="0024207F" w:rsidRDefault="0024207F" w:rsidP="000A4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Times New Roman" w:hAnsi="Times New Roman" w:cs="Times New Roman"/>
          <w:lang w:eastAsia="ru-RU"/>
        </w:rPr>
        <w:t>-учиться у наставника передовым, инновационным методам и формам работы, правильно строить свои взаимоотношения с ним.</w:t>
      </w:r>
    </w:p>
    <w:p w:rsidR="0024207F" w:rsidRPr="0024207F" w:rsidRDefault="0024207F" w:rsidP="000A4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4207F" w:rsidRPr="0024207F" w:rsidRDefault="0024207F" w:rsidP="002420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 xml:space="preserve">ОЖИДАЕМЫЕ (ПЛАНИРУЕМЫЕ) РЕЗУЛЬТАТЫ ВНЕДРЕНИЯ СИСТЕМЫ НАСТАВНИЧЕСТВА ПЕДАГОГИЧЕСКИХ РАБОТНИКОВ </w:t>
      </w:r>
      <w:r w:rsidRPr="0024207F">
        <w:rPr>
          <w:rFonts w:ascii="Times New Roman" w:eastAsia="Times New Roman" w:hAnsi="Times New Roman" w:cs="Times New Roman"/>
          <w:lang w:eastAsia="ru-RU"/>
        </w:rPr>
        <w:t>В МБОУ «КАРЫМКАРСКАЯ СОШ»</w:t>
      </w:r>
    </w:p>
    <w:p w:rsidR="0024207F" w:rsidRPr="0024207F" w:rsidRDefault="0024207F" w:rsidP="00242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24207F" w:rsidRPr="0024207F" w:rsidRDefault="0024207F" w:rsidP="0024207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Внедрение и реализация системы (целевой модели) наставничества будет способствовать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 в части поддержки педагогов «на местах».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 xml:space="preserve">В результате внедрения и реализации системы наставничества будет создана эффективная среда наставничества, включающая: 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-непрерывный</w:t>
      </w:r>
      <w:r w:rsidRPr="0024207F">
        <w:rPr>
          <w:rFonts w:ascii="Times New Roman" w:eastAsia="Calibri" w:hAnsi="Times New Roman" w:cs="Times New Roman"/>
          <w:lang w:eastAsia="ru-RU"/>
        </w:rPr>
        <w:tab/>
        <w:t>профессиональный</w:t>
      </w:r>
      <w:r w:rsidRPr="0024207F">
        <w:rPr>
          <w:rFonts w:ascii="Times New Roman" w:eastAsia="Calibri" w:hAnsi="Times New Roman" w:cs="Times New Roman"/>
          <w:lang w:eastAsia="ru-RU"/>
        </w:rPr>
        <w:tab/>
        <w:t xml:space="preserve">рост, </w:t>
      </w:r>
      <w:r w:rsidRPr="0024207F">
        <w:rPr>
          <w:rFonts w:ascii="Times New Roman" w:eastAsia="Calibri" w:hAnsi="Times New Roman" w:cs="Times New Roman"/>
          <w:lang w:eastAsia="ru-RU"/>
        </w:rPr>
        <w:tab/>
        <w:t>личностное развитие и самореализацию педагогических работников;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-рост числа закрепившихся в профессии молодых/начинающих педагогов;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-развитие профессиональных перспектив педагогов старшего возраста в условиях цифровизации образования;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-методическое сопровождение системы наставничества образовательной организации;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lastRenderedPageBreak/>
        <w:t>-цифровую информационно-коммуникативную среду наставничества;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-обмен инновационным опытом в сфере практик наставничества педагогических работников.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b/>
          <w:lang w:eastAsia="ru-RU"/>
        </w:rPr>
        <w:t xml:space="preserve">Мониторинг процесса реализации программ наставничества </w:t>
      </w:r>
      <w:r w:rsidRPr="0024207F">
        <w:rPr>
          <w:rFonts w:ascii="Times New Roman" w:eastAsia="Calibri" w:hAnsi="Times New Roman" w:cs="Times New Roman"/>
          <w:lang w:eastAsia="ru-RU"/>
        </w:rPr>
        <w:t>понимается как система сбора, обработки, хранения и использования информации о программе наставничества и/или отдельных ее элементах. 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Мониторинг проводится ежегодно по направлениям, соответствующим задачам системы наставничества педагогических работников образовательных организаций: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-повышение правового и социально-профессионального статуса наставников, соблюдению гарантий профессиональных прав и свобод наставляемых;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-формирование межшкольной цифровой информационно-коммуникативной среды наставничества, взаимодействия административно-управленческих (вертикальных) методов и самоорганизующихся недирективных (горизонтальных) инициатив;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-оказание методической помощи в реализации различных форм и видов наставничества педагогических работников в образовательных организациях;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 xml:space="preserve">-формирование единого научно-методического сопровождения педагогических работников, развитие стратегических партнерских отношений в сфере наставничества на институциональном </w:t>
      </w:r>
      <w:r w:rsidRPr="0024207F">
        <w:rPr>
          <w:rFonts w:ascii="Times New Roman" w:eastAsia="Calibri" w:hAnsi="Times New Roman" w:cs="Times New Roman"/>
          <w:lang w:eastAsia="ru-RU"/>
        </w:rPr>
        <w:br/>
        <w:t>и вне институциональном уровнях.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b/>
          <w:lang w:eastAsia="ru-RU"/>
        </w:rPr>
        <w:t>Результатом эффективного внедрения региональной системы наставничества служит достижение показателя</w:t>
      </w:r>
      <w:r w:rsidRPr="0024207F">
        <w:rPr>
          <w:rFonts w:ascii="Times New Roman" w:eastAsia="Calibri" w:hAnsi="Times New Roman" w:cs="Times New Roman"/>
          <w:lang w:eastAsia="ru-RU"/>
        </w:rPr>
        <w:t>: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x-none"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 xml:space="preserve">- </w:t>
      </w:r>
      <w:r w:rsidRPr="0024207F">
        <w:rPr>
          <w:rFonts w:ascii="Times New Roman" w:eastAsia="Calibri" w:hAnsi="Times New Roman" w:cs="Times New Roman"/>
          <w:lang w:val="x-none" w:eastAsia="ru-RU"/>
        </w:rPr>
        <w:t>«доля общеобразовательных организаций, образовательных организаций дополнительного образования и профессиональных образовательных образования, реализующих целевую модель наставничества педагогических работников»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b/>
          <w:lang w:eastAsia="ru-RU"/>
        </w:rPr>
        <w:t>Результатом успешной реализации муниципальной программы наставничества может быть признано</w:t>
      </w:r>
      <w:r w:rsidRPr="0024207F">
        <w:rPr>
          <w:rFonts w:ascii="Times New Roman" w:eastAsia="Calibri" w:hAnsi="Times New Roman" w:cs="Times New Roman"/>
          <w:lang w:eastAsia="ru-RU"/>
        </w:rPr>
        <w:t>: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улучшение образовательных результатов и у наставляемого, и у наставника;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повышение уровня мотивированности и осознанности наставляемых в вопросах саморазвития и профессионального самообразования;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степень включенности наставляемого в инновационную деятельность школы;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 xml:space="preserve">- качество и темпы адаптации молодого/менее опытного/сменившего место работы специалиста на новом месте работы. 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24207F">
        <w:rPr>
          <w:rFonts w:ascii="Times New Roman" w:eastAsia="Calibri" w:hAnsi="Times New Roman" w:cs="Times New Roman"/>
          <w:b/>
          <w:bCs/>
          <w:lang w:eastAsia="ru-RU"/>
        </w:rPr>
        <w:t>Мониторинг процесса реализации персонализированной программы наставничества в образовательной организации</w:t>
      </w:r>
      <w:r w:rsidRPr="0024207F">
        <w:rPr>
          <w:rFonts w:ascii="Times New Roman" w:eastAsia="Calibri" w:hAnsi="Times New Roman" w:cs="Times New Roman"/>
          <w:b/>
          <w:lang w:eastAsia="ru-RU"/>
        </w:rPr>
        <w:t>,</w:t>
      </w:r>
      <w:r w:rsidRPr="0024207F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24207F">
        <w:rPr>
          <w:rFonts w:ascii="Times New Roman" w:eastAsia="Calibri" w:hAnsi="Times New Roman" w:cs="Times New Roman"/>
          <w:b/>
          <w:lang w:eastAsia="ru-RU"/>
        </w:rPr>
        <w:t>который оценивает</w:t>
      </w:r>
      <w:r w:rsidRPr="0024207F">
        <w:rPr>
          <w:rFonts w:ascii="Times New Roman" w:eastAsia="Calibri" w:hAnsi="Times New Roman" w:cs="Times New Roman"/>
          <w:lang w:eastAsia="ru-RU"/>
        </w:rPr>
        <w:t>: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результативность реализации персонализированной программы наставничества и сопутствующие риски;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эффективность реализации образовательных и культурных проектов совместно с наставляемым;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Результаты мониторинга являются открытыми и доступными для использования субъектами системы научно-методического сопровождения педагогических работников и управленческих кадров, позволяют оценить: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 xml:space="preserve">- мотивационно-личностный и профессиональный рост участников системы наставничества; 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-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 xml:space="preserve">По итогам проведения мониторинга разрабатываются адресные рекомендации для участников отношений в сфере образования, принимаются управленческие решения, направленные на улучшение образовательных результатов и у наставляемых, и у наставника, анализ эффективности принятых мер. </w:t>
      </w:r>
    </w:p>
    <w:p w:rsidR="0024207F" w:rsidRPr="0024207F" w:rsidRDefault="0024207F" w:rsidP="000A4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 xml:space="preserve">При внедрении и реализации системы наставничества педагогических работников в образовательных организациях </w:t>
      </w:r>
      <w:r w:rsidRPr="0024207F">
        <w:rPr>
          <w:rFonts w:ascii="Times New Roman" w:eastAsia="Calibri" w:hAnsi="Times New Roman" w:cs="Times New Roman"/>
          <w:b/>
          <w:i/>
          <w:iCs/>
          <w:lang w:eastAsia="ru-RU"/>
        </w:rPr>
        <w:t>возможны следующие</w:t>
      </w:r>
      <w:r w:rsidRPr="0024207F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4207F">
        <w:rPr>
          <w:rFonts w:ascii="Times New Roman" w:eastAsia="Calibri" w:hAnsi="Times New Roman" w:cs="Times New Roman"/>
          <w:b/>
          <w:i/>
          <w:iCs/>
          <w:lang w:eastAsia="ru-RU"/>
        </w:rPr>
        <w:t>риски</w:t>
      </w:r>
      <w:r w:rsidRPr="0024207F">
        <w:rPr>
          <w:rFonts w:ascii="Times New Roman" w:eastAsia="Calibri" w:hAnsi="Times New Roman" w:cs="Times New Roman"/>
          <w:lang w:eastAsia="ru-RU"/>
        </w:rPr>
        <w:t>.</w:t>
      </w:r>
    </w:p>
    <w:p w:rsidR="0024207F" w:rsidRPr="0024207F" w:rsidRDefault="0024207F" w:rsidP="000A42A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Отсутствие у части педагогов восприятия наставничества как механизма профессионального роста педагогов.</w:t>
      </w:r>
    </w:p>
    <w:p w:rsidR="0024207F" w:rsidRPr="0024207F" w:rsidRDefault="0024207F" w:rsidP="000A42A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Высокая нагрузка на наставников и наставляемых.</w:t>
      </w:r>
    </w:p>
    <w:p w:rsidR="0024207F" w:rsidRPr="0024207F" w:rsidRDefault="0024207F" w:rsidP="000A42A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Низкая мотивация наставников.</w:t>
      </w:r>
    </w:p>
    <w:p w:rsidR="0024207F" w:rsidRPr="0024207F" w:rsidRDefault="0024207F" w:rsidP="000A42A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lastRenderedPageBreak/>
        <w:t>Недостаточно высокое качество наставнической деятельности и формализм в выполнении функций наставника.</w:t>
      </w:r>
    </w:p>
    <w:p w:rsidR="0024207F" w:rsidRPr="0024207F" w:rsidRDefault="0024207F" w:rsidP="000A42A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Низкая мотивация наставляемых, их стремление противопоставить себя «косным» наставникам и их многолетнему опыту.</w:t>
      </w:r>
    </w:p>
    <w:p w:rsidR="0024207F" w:rsidRPr="0024207F" w:rsidRDefault="0024207F" w:rsidP="00807A87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4207F">
        <w:rPr>
          <w:rFonts w:ascii="Times New Roman" w:eastAsia="Calibri" w:hAnsi="Times New Roman" w:cs="Times New Roman"/>
          <w:lang w:eastAsia="ru-RU"/>
        </w:rPr>
        <w:t>Низкая степень взаимодействия всех элементов двухконтурной структуры системы (целевой модели) наставничества.</w:t>
      </w:r>
    </w:p>
    <w:sectPr w:rsidR="0024207F" w:rsidRPr="0024207F">
      <w:footerReference w:type="even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675" w:rsidRDefault="00005675">
      <w:pPr>
        <w:spacing w:after="0" w:line="240" w:lineRule="auto"/>
      </w:pPr>
      <w:r>
        <w:separator/>
      </w:r>
    </w:p>
  </w:endnote>
  <w:endnote w:type="continuationSeparator" w:id="0">
    <w:p w:rsidR="00005675" w:rsidRDefault="0000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FBA" w:rsidRDefault="000A42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5FBA" w:rsidRDefault="000056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675" w:rsidRDefault="00005675">
      <w:pPr>
        <w:spacing w:after="0" w:line="240" w:lineRule="auto"/>
      </w:pPr>
      <w:r>
        <w:separator/>
      </w:r>
    </w:p>
  </w:footnote>
  <w:footnote w:type="continuationSeparator" w:id="0">
    <w:p w:rsidR="00005675" w:rsidRDefault="0000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FBA" w:rsidRDefault="0000567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796"/>
    <w:multiLevelType w:val="hybridMultilevel"/>
    <w:tmpl w:val="33D8517A"/>
    <w:lvl w:ilvl="0" w:tplc="16D0744E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72CD7E0">
      <w:numFmt w:val="decimal"/>
      <w:lvlText w:val=""/>
      <w:lvlJc w:val="left"/>
    </w:lvl>
    <w:lvl w:ilvl="2" w:tplc="2AA6AB02">
      <w:numFmt w:val="decimal"/>
      <w:lvlText w:val=""/>
      <w:lvlJc w:val="left"/>
    </w:lvl>
    <w:lvl w:ilvl="3" w:tplc="02827DB2">
      <w:numFmt w:val="decimal"/>
      <w:lvlText w:val=""/>
      <w:lvlJc w:val="left"/>
    </w:lvl>
    <w:lvl w:ilvl="4" w:tplc="B5D40214">
      <w:numFmt w:val="decimal"/>
      <w:lvlText w:val=""/>
      <w:lvlJc w:val="left"/>
    </w:lvl>
    <w:lvl w:ilvl="5" w:tplc="F6C2090A">
      <w:numFmt w:val="decimal"/>
      <w:lvlText w:val=""/>
      <w:lvlJc w:val="left"/>
    </w:lvl>
    <w:lvl w:ilvl="6" w:tplc="3C6E97D8">
      <w:numFmt w:val="decimal"/>
      <w:lvlText w:val=""/>
      <w:lvlJc w:val="left"/>
    </w:lvl>
    <w:lvl w:ilvl="7" w:tplc="B3B4B6A6">
      <w:numFmt w:val="decimal"/>
      <w:lvlText w:val=""/>
      <w:lvlJc w:val="left"/>
    </w:lvl>
    <w:lvl w:ilvl="8" w:tplc="73AC1702">
      <w:numFmt w:val="decimal"/>
      <w:lvlText w:val=""/>
      <w:lvlJc w:val="left"/>
    </w:lvl>
  </w:abstractNum>
  <w:abstractNum w:abstractNumId="1">
    <w:nsid w:val="16CC3E54"/>
    <w:multiLevelType w:val="multilevel"/>
    <w:tmpl w:val="D1FEB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1F146E9"/>
    <w:multiLevelType w:val="multilevel"/>
    <w:tmpl w:val="2F08D19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BBF4D6E"/>
    <w:multiLevelType w:val="multilevel"/>
    <w:tmpl w:val="806C4AB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1273C63"/>
    <w:multiLevelType w:val="multilevel"/>
    <w:tmpl w:val="B5BC97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7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AD"/>
    <w:rsid w:val="00005675"/>
    <w:rsid w:val="000A42AA"/>
    <w:rsid w:val="001E7A9D"/>
    <w:rsid w:val="00204233"/>
    <w:rsid w:val="0024207F"/>
    <w:rsid w:val="00497DAD"/>
    <w:rsid w:val="00551D4E"/>
    <w:rsid w:val="00605A1E"/>
    <w:rsid w:val="00775947"/>
    <w:rsid w:val="0084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79D02-3833-4701-89AC-51BE8407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207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4207F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4207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4207F"/>
    <w:rPr>
      <w:rFonts w:eastAsia="Times New Roman"/>
      <w:lang w:eastAsia="ru-RU"/>
    </w:rPr>
  </w:style>
  <w:style w:type="character" w:styleId="a7">
    <w:name w:val="page number"/>
    <w:basedOn w:val="a0"/>
    <w:rsid w:val="00242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7553</Words>
  <Characters>43056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ЕГЭ1</dc:creator>
  <cp:keywords/>
  <dc:description/>
  <cp:lastModifiedBy>ПК ЕГЭ1</cp:lastModifiedBy>
  <cp:revision>8</cp:revision>
  <dcterms:created xsi:type="dcterms:W3CDTF">2023-10-27T09:50:00Z</dcterms:created>
  <dcterms:modified xsi:type="dcterms:W3CDTF">2023-10-27T11:34:00Z</dcterms:modified>
</cp:coreProperties>
</file>